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76AE3">
      <w:pPr>
        <w:spacing w:line="585" w:lineRule="exact"/>
        <w:jc w:val="center"/>
        <w:rPr>
          <w:rFonts w:ascii="方正小标宋简体" w:hAnsi="宋体" w:eastAsia="方正小标宋简体"/>
          <w:sz w:val="44"/>
          <w:szCs w:val="44"/>
        </w:rPr>
      </w:pPr>
      <w:bookmarkStart w:id="13" w:name="_GoBack"/>
      <w:bookmarkEnd w:id="13"/>
      <w:r>
        <w:rPr>
          <w:rFonts w:hint="eastAsia" w:ascii="方正小标宋简体" w:hAnsi="宋体" w:eastAsia="方正小标宋简体" w:cs="方正小标宋简体"/>
          <w:sz w:val="44"/>
          <w:szCs w:val="44"/>
        </w:rPr>
        <w:t>江西省</w:t>
      </w:r>
      <w:r>
        <w:rPr>
          <w:rFonts w:ascii="方正小标宋简体" w:hAnsi="宋体" w:eastAsia="方正小标宋简体" w:cs="方正小标宋简体"/>
          <w:sz w:val="44"/>
          <w:szCs w:val="44"/>
        </w:rPr>
        <w:t>20</w:t>
      </w:r>
      <w:r>
        <w:rPr>
          <w:rFonts w:hint="eastAsia" w:ascii="方正小标宋简体" w:hAnsi="宋体" w:eastAsia="方正小标宋简体" w:cs="方正小标宋简体"/>
          <w:sz w:val="44"/>
          <w:szCs w:val="44"/>
        </w:rPr>
        <w:t>25年下半年自学考试报考简章</w:t>
      </w:r>
    </w:p>
    <w:p w14:paraId="02BBC738">
      <w:pPr>
        <w:spacing w:line="585" w:lineRule="exact"/>
        <w:jc w:val="center"/>
        <w:rPr>
          <w:rFonts w:ascii="楷体_GB2312" w:hAnsi="Calibri" w:eastAsia="楷体_GB2312"/>
          <w:b/>
          <w:bCs/>
          <w:sz w:val="28"/>
          <w:szCs w:val="28"/>
        </w:rPr>
      </w:pPr>
    </w:p>
    <w:p w14:paraId="1F9C2D7A">
      <w:pPr>
        <w:autoSpaceDE w:val="0"/>
        <w:autoSpaceDN w:val="0"/>
        <w:spacing w:line="585" w:lineRule="exact"/>
        <w:ind w:firstLine="640" w:firstLineChars="200"/>
        <w:rPr>
          <w:rFonts w:hint="eastAsia" w:ascii="仿宋_GB2312" w:hAnsi="楷体" w:eastAsia="仿宋_GB2312" w:cs="仿宋_GB2312"/>
          <w:sz w:val="32"/>
          <w:szCs w:val="32"/>
        </w:rPr>
      </w:pPr>
      <w:r>
        <w:rPr>
          <w:rFonts w:hint="eastAsia" w:ascii="仿宋_GB2312" w:hAnsi="楷体" w:eastAsia="仿宋_GB2312" w:cs="仿宋_GB2312"/>
          <w:sz w:val="32"/>
          <w:szCs w:val="32"/>
        </w:rPr>
        <w:t>根据教育部有关文件精神，我省2025年下</w:t>
      </w:r>
      <w:r>
        <w:rPr>
          <w:rFonts w:hint="eastAsia" w:ascii="仿宋_GB2312" w:hAnsi="宋体" w:eastAsia="仿宋_GB2312" w:cs="仿宋_GB2312"/>
          <w:sz w:val="32"/>
          <w:szCs w:val="32"/>
        </w:rPr>
        <w:t>半年</w:t>
      </w:r>
      <w:r>
        <w:rPr>
          <w:rFonts w:hint="eastAsia" w:ascii="仿宋_GB2312" w:hAnsi="楷体" w:eastAsia="仿宋_GB2312" w:cs="仿宋_GB2312"/>
          <w:sz w:val="32"/>
          <w:szCs w:val="32"/>
        </w:rPr>
        <w:t>自学考试将于10月25日-26日进行。为切实做好考试报名工作，结合我省自学考试工作实际，制定本简章。</w:t>
      </w:r>
    </w:p>
    <w:p w14:paraId="4DCC6163">
      <w:pPr>
        <w:autoSpaceDE w:val="0"/>
        <w:autoSpaceDN w:val="0"/>
        <w:spacing w:line="585" w:lineRule="exact"/>
        <w:ind w:firstLine="640" w:firstLineChars="200"/>
        <w:rPr>
          <w:rFonts w:hint="eastAsia" w:ascii="黑体" w:hAnsi="黑体" w:eastAsia="黑体"/>
          <w:sz w:val="32"/>
          <w:szCs w:val="32"/>
        </w:rPr>
      </w:pPr>
      <w:r>
        <w:rPr>
          <w:rFonts w:hint="eastAsia" w:ascii="黑体" w:hAnsi="黑体" w:eastAsia="黑体" w:cs="黑体"/>
          <w:sz w:val="32"/>
          <w:szCs w:val="32"/>
        </w:rPr>
        <w:t>一、报考条件</w:t>
      </w:r>
    </w:p>
    <w:p w14:paraId="4B05D580">
      <w:pPr>
        <w:autoSpaceDE w:val="0"/>
        <w:autoSpaceDN w:val="0"/>
        <w:spacing w:line="585" w:lineRule="exact"/>
        <w:ind w:firstLine="640" w:firstLineChars="200"/>
        <w:rPr>
          <w:rFonts w:hint="eastAsia" w:ascii="仿宋_GB2312" w:hAnsi="楷体" w:eastAsia="仿宋_GB2312"/>
          <w:sz w:val="32"/>
          <w:szCs w:val="32"/>
        </w:rPr>
      </w:pPr>
      <w:r>
        <w:rPr>
          <w:rFonts w:hint="eastAsia" w:ascii="仿宋_GB2312" w:hAnsi="楷体" w:eastAsia="仿宋_GB2312" w:cs="仿宋_GB2312"/>
          <w:sz w:val="32"/>
          <w:szCs w:val="32"/>
        </w:rPr>
        <w:t>（一）凡属中华人民共和国公民，不受性别、年龄、民族、信仰和已受教育程度的限制，均可报名参加高等教育自学考试。</w:t>
      </w:r>
    </w:p>
    <w:p w14:paraId="51976D97">
      <w:pPr>
        <w:autoSpaceDE w:val="0"/>
        <w:autoSpaceDN w:val="0"/>
        <w:spacing w:line="585" w:lineRule="exact"/>
        <w:ind w:firstLine="640" w:firstLineChars="200"/>
        <w:rPr>
          <w:rFonts w:hint="eastAsia" w:ascii="仿宋_GB2312" w:hAnsi="楷体" w:eastAsia="仿宋_GB2312"/>
          <w:sz w:val="32"/>
          <w:szCs w:val="32"/>
        </w:rPr>
      </w:pPr>
      <w:r>
        <w:rPr>
          <w:rFonts w:hint="eastAsia" w:ascii="仿宋_GB2312" w:hAnsi="楷体" w:eastAsia="仿宋_GB2312" w:cs="仿宋_GB2312"/>
          <w:sz w:val="32"/>
          <w:szCs w:val="32"/>
        </w:rPr>
        <w:t>（二）在中国定居并持有公安机关签发的《中华人民共和国外国人永久居留证》的外籍人士，可以申请报名。</w:t>
      </w:r>
    </w:p>
    <w:p w14:paraId="012C9865">
      <w:pPr>
        <w:autoSpaceDE w:val="0"/>
        <w:autoSpaceDN w:val="0"/>
        <w:spacing w:line="585" w:lineRule="exact"/>
        <w:ind w:firstLine="640" w:firstLineChars="200"/>
        <w:rPr>
          <w:rFonts w:hint="eastAsia" w:ascii="仿宋_GB2312" w:hAnsi="楷体" w:eastAsia="仿宋_GB2312"/>
          <w:bCs/>
          <w:sz w:val="32"/>
          <w:szCs w:val="32"/>
        </w:rPr>
      </w:pPr>
      <w:r>
        <w:rPr>
          <w:rFonts w:hint="eastAsia" w:ascii="仿宋_GB2312" w:hAnsi="楷体" w:eastAsia="仿宋_GB2312" w:cs="仿宋_GB2312"/>
          <w:sz w:val="32"/>
          <w:szCs w:val="32"/>
        </w:rPr>
        <w:t>（三）报考对象的限定：</w:t>
      </w:r>
    </w:p>
    <w:p w14:paraId="35FA5E76">
      <w:pPr>
        <w:autoSpaceDE w:val="0"/>
        <w:autoSpaceDN w:val="0"/>
        <w:spacing w:line="585"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1.公安管理学专业本科段报考对象限定为在职人民警察和公安院校公安专业学生。</w:t>
      </w:r>
    </w:p>
    <w:p w14:paraId="4B2B4AAE">
      <w:pPr>
        <w:autoSpaceDE w:val="0"/>
        <w:autoSpaceDN w:val="0"/>
        <w:spacing w:line="585" w:lineRule="exact"/>
        <w:ind w:firstLine="640" w:firstLineChars="200"/>
        <w:rPr>
          <w:rFonts w:hint="eastAsia" w:ascii="仿宋_GB2312" w:hAnsi="宋体" w:eastAsia="仿宋_GB2312"/>
          <w:b/>
          <w:bCs/>
          <w:sz w:val="32"/>
          <w:szCs w:val="32"/>
        </w:rPr>
      </w:pPr>
      <w:r>
        <w:rPr>
          <w:rFonts w:hint="eastAsia" w:ascii="仿宋_GB2312" w:hAnsi="Calibri" w:eastAsia="仿宋_GB2312" w:cs="仿宋_GB2312"/>
          <w:sz w:val="32"/>
          <w:szCs w:val="32"/>
        </w:rPr>
        <w:t>2.护理学专业本科段报考对象限定为国家承认学历的对口专业专科毕业生。</w:t>
      </w:r>
    </w:p>
    <w:p w14:paraId="31D6CA0F">
      <w:pPr>
        <w:autoSpaceDE w:val="0"/>
        <w:autoSpaceDN w:val="0"/>
        <w:spacing w:line="585" w:lineRule="exact"/>
        <w:ind w:firstLine="640" w:firstLineChars="200"/>
        <w:rPr>
          <w:rFonts w:hint="eastAsia" w:ascii="仿宋_GB2312" w:hAnsi="Calibri" w:eastAsia="仿宋_GB2312"/>
          <w:sz w:val="32"/>
          <w:szCs w:val="32"/>
        </w:rPr>
      </w:pPr>
      <w:r>
        <w:rPr>
          <w:rFonts w:hint="eastAsia" w:ascii="仿宋_GB2312" w:hAnsi="Calibri" w:eastAsia="仿宋_GB2312" w:cs="仿宋_GB2312"/>
          <w:sz w:val="32"/>
          <w:szCs w:val="32"/>
        </w:rPr>
        <w:t>3.中药学本科段报考对象限定为已取得卫生类职业资格的在职人员，具有中药士、药剂士及以上技术职务，或从事中药生产、经营等工作三年（含三年）以上的在职人员中的专科毕业生。</w:t>
      </w:r>
    </w:p>
    <w:p w14:paraId="3A502547">
      <w:pPr>
        <w:autoSpaceDE w:val="0"/>
        <w:autoSpaceDN w:val="0"/>
        <w:spacing w:line="585"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4.药学专业本科段报考对象限定为具有医学类专科以上学历的在职人员或在校学生。</w:t>
      </w:r>
    </w:p>
    <w:p w14:paraId="714A0280">
      <w:pPr>
        <w:autoSpaceDE w:val="0"/>
        <w:autoSpaceDN w:val="0"/>
        <w:spacing w:line="585" w:lineRule="exact"/>
        <w:ind w:firstLine="643" w:firstLineChars="200"/>
        <w:rPr>
          <w:rFonts w:hint="eastAsia" w:ascii="仿宋_GB2312" w:hAnsi="Calibri" w:eastAsia="仿宋_GB2312"/>
          <w:sz w:val="32"/>
          <w:szCs w:val="32"/>
        </w:rPr>
      </w:pPr>
      <w:r>
        <w:rPr>
          <w:rFonts w:hint="eastAsia" w:ascii="仿宋_GB2312" w:hAnsi="仿宋_GB2312" w:eastAsia="仿宋_GB2312" w:cs="仿宋_GB2312"/>
          <w:b/>
          <w:bCs/>
          <w:sz w:val="32"/>
          <w:szCs w:val="32"/>
        </w:rPr>
        <w:t>★</w:t>
      </w:r>
      <w:r>
        <w:rPr>
          <w:rFonts w:hint="eastAsia" w:ascii="仿宋_GB2312" w:hAnsi="Calibri" w:eastAsia="仿宋_GB2312" w:cs="仿宋_GB2312"/>
          <w:b/>
          <w:bCs/>
          <w:sz w:val="32"/>
          <w:szCs w:val="32"/>
        </w:rPr>
        <w:t>注：</w:t>
      </w:r>
      <w:r>
        <w:rPr>
          <w:rFonts w:hint="eastAsia" w:ascii="仿宋_GB2312" w:hAnsi="Calibri" w:eastAsia="仿宋_GB2312" w:cs="仿宋_GB2312"/>
          <w:sz w:val="32"/>
          <w:szCs w:val="32"/>
        </w:rPr>
        <w:t>根据有关规定，不符合以上1、2、3、4报考条件的考生，需承担不被承认考试结果、不被受理毕业申请等相关后果，请谨慎报考。</w:t>
      </w:r>
    </w:p>
    <w:p w14:paraId="6B929841">
      <w:pPr>
        <w:autoSpaceDE w:val="0"/>
        <w:autoSpaceDN w:val="0"/>
        <w:spacing w:line="585" w:lineRule="exact"/>
        <w:ind w:firstLine="640" w:firstLineChars="200"/>
        <w:rPr>
          <w:rFonts w:hint="eastAsia" w:ascii="仿宋_GB2312" w:hAnsi="楷体" w:eastAsia="仿宋_GB2312"/>
          <w:b/>
          <w:bCs/>
          <w:sz w:val="32"/>
          <w:szCs w:val="32"/>
        </w:rPr>
      </w:pPr>
      <w:r>
        <w:rPr>
          <w:rFonts w:hint="eastAsia" w:ascii="仿宋_GB2312" w:hAnsi="Calibri" w:eastAsia="仿宋_GB2312" w:cs="仿宋_GB2312"/>
          <w:sz w:val="32"/>
          <w:szCs w:val="32"/>
        </w:rPr>
        <w:t>5.</w:t>
      </w:r>
      <w:r>
        <w:rPr>
          <w:rFonts w:hint="eastAsia" w:ascii="仿宋_GB2312" w:hAnsi="楷体" w:eastAsia="仿宋_GB2312" w:cs="仿宋_GB2312"/>
          <w:sz w:val="32"/>
          <w:szCs w:val="32"/>
        </w:rPr>
        <w:t>因违反国家教育考试规定，被给予暂停参加高等教育自学考试处理且在停考期内，或在延迟毕业期内的人员不得报考</w:t>
      </w:r>
      <w:r>
        <w:rPr>
          <w:rFonts w:hint="eastAsia" w:ascii="仿宋_GB2312" w:hAnsi="楷体" w:eastAsia="仿宋_GB2312" w:cs="仿宋_GB2312"/>
          <w:b/>
          <w:bCs/>
          <w:sz w:val="32"/>
          <w:szCs w:val="32"/>
        </w:rPr>
        <w:t>。</w:t>
      </w:r>
    </w:p>
    <w:p w14:paraId="2D3C7DE6">
      <w:pPr>
        <w:autoSpaceDE w:val="0"/>
        <w:autoSpaceDN w:val="0"/>
        <w:spacing w:line="585" w:lineRule="exact"/>
        <w:ind w:firstLine="640" w:firstLineChars="200"/>
        <w:rPr>
          <w:rFonts w:hint="eastAsia" w:ascii="黑体" w:hAnsi="黑体" w:eastAsia="黑体"/>
          <w:sz w:val="32"/>
          <w:szCs w:val="32"/>
        </w:rPr>
      </w:pPr>
      <w:r>
        <w:rPr>
          <w:rFonts w:hint="eastAsia" w:ascii="黑体" w:hAnsi="黑体" w:eastAsia="黑体" w:cs="黑体"/>
          <w:sz w:val="32"/>
          <w:szCs w:val="32"/>
        </w:rPr>
        <w:t>二、报考时间</w:t>
      </w:r>
    </w:p>
    <w:p w14:paraId="0B748B5C">
      <w:pPr>
        <w:autoSpaceDE w:val="0"/>
        <w:autoSpaceDN w:val="0"/>
        <w:spacing w:line="585" w:lineRule="exact"/>
        <w:ind w:firstLine="640" w:firstLineChars="200"/>
        <w:rPr>
          <w:rFonts w:hint="eastAsia" w:ascii="楷体_GB2312" w:hAnsi="Calibri" w:eastAsia="楷体_GB2312" w:cs="仿宋_GB2312"/>
          <w:sz w:val="32"/>
          <w:szCs w:val="32"/>
        </w:rPr>
      </w:pPr>
      <w:r>
        <w:rPr>
          <w:rFonts w:hint="eastAsia" w:ascii="楷体_GB2312" w:hAnsi="Calibri" w:eastAsia="楷体_GB2312" w:cs="仿宋_GB2312"/>
          <w:sz w:val="32"/>
          <w:szCs w:val="32"/>
        </w:rPr>
        <w:t>（一）新生网上注册、上传照片、完善信息时间：7月1日-10日。</w:t>
      </w:r>
    </w:p>
    <w:p w14:paraId="26523242">
      <w:pPr>
        <w:autoSpaceDE w:val="0"/>
        <w:autoSpaceDN w:val="0"/>
        <w:spacing w:line="585"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网上注册校验通过的新生由系统自动生成准考证号；校验未通过的新生可于7月10日-11日工作时间到县区报名点现场注册取得准考证号。</w:t>
      </w:r>
    </w:p>
    <w:p w14:paraId="084D1D11">
      <w:pPr>
        <w:autoSpaceDE w:val="0"/>
        <w:autoSpaceDN w:val="0"/>
        <w:spacing w:line="585" w:lineRule="exact"/>
        <w:ind w:firstLine="640" w:firstLineChars="200"/>
        <w:rPr>
          <w:rFonts w:hint="eastAsia" w:ascii="楷体_GB2312" w:hAnsi="Calibri" w:eastAsia="楷体_GB2312" w:cs="仿宋_GB2312"/>
          <w:sz w:val="32"/>
          <w:szCs w:val="32"/>
        </w:rPr>
      </w:pPr>
      <w:r>
        <w:rPr>
          <w:rFonts w:hint="eastAsia" w:ascii="楷体_GB2312" w:hAnsi="Calibri" w:eastAsia="楷体_GB2312" w:cs="仿宋_GB2312"/>
          <w:sz w:val="32"/>
          <w:szCs w:val="32"/>
        </w:rPr>
        <w:t>（二）所有考生网上报考课程时间：7月1日9:00开始，15日17:00结束。</w:t>
      </w:r>
    </w:p>
    <w:p w14:paraId="7FC6383B">
      <w:pPr>
        <w:autoSpaceDE w:val="0"/>
        <w:autoSpaceDN w:val="0"/>
        <w:spacing w:line="585" w:lineRule="exact"/>
        <w:ind w:firstLine="640" w:firstLineChars="200"/>
        <w:rPr>
          <w:rFonts w:hint="eastAsia" w:ascii="黑体" w:hAnsi="黑体" w:eastAsia="黑体"/>
          <w:sz w:val="32"/>
          <w:szCs w:val="32"/>
        </w:rPr>
      </w:pPr>
      <w:r>
        <w:rPr>
          <w:rFonts w:hint="eastAsia" w:ascii="黑体" w:hAnsi="黑体" w:eastAsia="黑体" w:cs="黑体"/>
          <w:sz w:val="32"/>
          <w:szCs w:val="32"/>
        </w:rPr>
        <w:t>三、报考方式</w:t>
      </w:r>
    </w:p>
    <w:p w14:paraId="4F8DD571">
      <w:pPr>
        <w:autoSpaceDE w:val="0"/>
        <w:autoSpaceDN w:val="0"/>
        <w:spacing w:line="585" w:lineRule="exact"/>
        <w:ind w:firstLine="640" w:firstLineChars="200"/>
        <w:rPr>
          <w:rFonts w:hint="eastAsia" w:ascii="仿宋_GB2312" w:hAnsi="楷体" w:eastAsia="仿宋_GB2312" w:cs="仿宋_GB2312"/>
          <w:sz w:val="32"/>
          <w:szCs w:val="32"/>
        </w:rPr>
      </w:pPr>
      <w:bookmarkStart w:id="0" w:name="OLE_LINK7"/>
      <w:r>
        <w:rPr>
          <w:rFonts w:hint="eastAsia" w:ascii="仿宋_GB2312" w:hAnsi="Calibri" w:eastAsia="仿宋_GB2312" w:cs="仿宋_GB2312"/>
          <w:sz w:val="32"/>
          <w:szCs w:val="32"/>
        </w:rPr>
        <w:t>2025年起，我省自学考试实行新生网上注册、所有考生（含新生）网上选报课程和网上自主缴费的报考方式，不接受任何单位或个人有组织的集体报考。</w:t>
      </w:r>
      <w:bookmarkEnd w:id="0"/>
    </w:p>
    <w:p w14:paraId="35090190">
      <w:pPr>
        <w:autoSpaceDE w:val="0"/>
        <w:autoSpaceDN w:val="0"/>
        <w:spacing w:line="585"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四、报考办法</w:t>
      </w:r>
    </w:p>
    <w:p w14:paraId="30982B37">
      <w:pPr>
        <w:autoSpaceDE w:val="0"/>
        <w:autoSpaceDN w:val="0"/>
        <w:spacing w:line="585" w:lineRule="exact"/>
        <w:ind w:firstLine="632" w:firstLineChars="200"/>
        <w:rPr>
          <w:rFonts w:hint="eastAsia" w:ascii="楷体_GB2312" w:hAnsi="Calibri" w:eastAsia="楷体_GB2312" w:cs="仿宋_GB2312"/>
          <w:spacing w:val="-2"/>
          <w:sz w:val="32"/>
          <w:szCs w:val="32"/>
          <w:shd w:val="clear" w:color="auto" w:fill="FFFFFF"/>
        </w:rPr>
      </w:pPr>
      <w:r>
        <w:rPr>
          <w:rFonts w:hint="eastAsia" w:ascii="楷体_GB2312" w:hAnsi="Calibri" w:eastAsia="楷体_GB2312" w:cs="仿宋_GB2312"/>
          <w:spacing w:val="-2"/>
          <w:sz w:val="32"/>
          <w:szCs w:val="32"/>
          <w:shd w:val="clear" w:color="auto" w:fill="FFFFFF"/>
        </w:rPr>
        <w:t>（一）</w:t>
      </w:r>
      <w:bookmarkStart w:id="1" w:name="OLE_LINK10"/>
      <w:r>
        <w:rPr>
          <w:rFonts w:hint="eastAsia" w:ascii="楷体_GB2312" w:hAnsi="Calibri" w:eastAsia="楷体_GB2312" w:cs="仿宋_GB2312"/>
          <w:spacing w:val="-2"/>
          <w:sz w:val="32"/>
          <w:szCs w:val="32"/>
          <w:shd w:val="clear" w:color="auto" w:fill="FFFFFF"/>
        </w:rPr>
        <w:t>报名网站</w:t>
      </w:r>
    </w:p>
    <w:p w14:paraId="396946CF">
      <w:pPr>
        <w:autoSpaceDE w:val="0"/>
        <w:autoSpaceDN w:val="0"/>
        <w:spacing w:line="585" w:lineRule="exact"/>
        <w:ind w:firstLine="640" w:firstLineChars="200"/>
        <w:rPr>
          <w:rFonts w:hint="eastAsia" w:ascii="仿宋_GB2312" w:hAnsi="楷体" w:eastAsia="仿宋_GB2312" w:cs="仿宋_GB2312"/>
          <w:sz w:val="32"/>
          <w:szCs w:val="32"/>
        </w:rPr>
      </w:pPr>
      <w:r>
        <w:rPr>
          <w:rFonts w:hint="eastAsia" w:ascii="仿宋_GB2312" w:hAnsi="Calibri" w:eastAsia="仿宋_GB2312" w:cs="仿宋_GB2312"/>
          <w:sz w:val="32"/>
          <w:szCs w:val="32"/>
        </w:rPr>
        <w:t>考生登录江西</w:t>
      </w:r>
      <w:r>
        <w:rPr>
          <w:rFonts w:hint="eastAsia" w:ascii="仿宋_GB2312" w:hAnsi="楷体" w:eastAsia="仿宋_GB2312" w:cs="仿宋_GB2312"/>
          <w:sz w:val="32"/>
          <w:szCs w:val="32"/>
        </w:rPr>
        <w:t>省教育考试院网站</w:t>
      </w:r>
      <w:r>
        <w:rPr>
          <w:rFonts w:hint="eastAsia" w:ascii="仿宋_GB2312" w:hAnsi="Calibri" w:eastAsia="仿宋_GB2312" w:cs="仿宋_GB2312"/>
          <w:sz w:val="32"/>
          <w:szCs w:val="32"/>
        </w:rPr>
        <w:t>(</w:t>
      </w:r>
      <w:bookmarkStart w:id="2" w:name="OLE_LINK1"/>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"http://www.jxeea.cn"</w:instrText>
      </w:r>
      <w:r>
        <w:rPr>
          <w:rFonts w:hint="eastAsia" w:ascii="仿宋_GB2312" w:eastAsia="仿宋_GB2312"/>
          <w:sz w:val="32"/>
          <w:szCs w:val="32"/>
        </w:rPr>
        <w:fldChar w:fldCharType="separate"/>
      </w:r>
      <w:r>
        <w:rPr>
          <w:rFonts w:hint="eastAsia" w:ascii="仿宋_GB2312" w:hAnsi="Calibri" w:eastAsia="仿宋_GB2312" w:cs="仿宋_GB2312"/>
          <w:sz w:val="32"/>
          <w:szCs w:val="32"/>
        </w:rPr>
        <w:t>http://www.jxeea.cn</w:t>
      </w:r>
      <w:r>
        <w:rPr>
          <w:rFonts w:hint="eastAsia" w:ascii="仿宋_GB2312" w:hAnsi="Calibri" w:eastAsia="仿宋_GB2312" w:cs="仿宋_GB2312"/>
          <w:sz w:val="32"/>
          <w:szCs w:val="32"/>
        </w:rPr>
        <w:fldChar w:fldCharType="end"/>
      </w:r>
      <w:bookmarkEnd w:id="2"/>
      <w:r>
        <w:rPr>
          <w:rFonts w:hint="eastAsia" w:ascii="仿宋_GB2312" w:hAnsi="Calibri" w:eastAsia="仿宋_GB2312" w:cs="仿宋_GB2312"/>
          <w:sz w:val="32"/>
          <w:szCs w:val="32"/>
        </w:rPr>
        <w:t>)，进入自学考试网上报考入口，按照提示信息进行报名。首次报考的</w:t>
      </w:r>
      <w:r>
        <w:rPr>
          <w:rFonts w:hint="eastAsia" w:ascii="仿宋_GB2312" w:hAnsi="楷体" w:eastAsia="仿宋_GB2312" w:cs="仿宋_GB2312"/>
          <w:sz w:val="32"/>
          <w:szCs w:val="32"/>
        </w:rPr>
        <w:t>新生点击“新生注册”进入准考证注册页面。</w:t>
      </w:r>
      <w:bookmarkEnd w:id="1"/>
    </w:p>
    <w:p w14:paraId="0D888B7C">
      <w:pPr>
        <w:autoSpaceDE w:val="0"/>
        <w:autoSpaceDN w:val="0"/>
        <w:spacing w:line="585" w:lineRule="exact"/>
        <w:ind w:firstLine="632" w:firstLineChars="200"/>
        <w:rPr>
          <w:rFonts w:hint="eastAsia" w:ascii="楷体_GB2312" w:hAnsi="Calibri" w:eastAsia="楷体_GB2312" w:cs="仿宋_GB2312"/>
          <w:spacing w:val="-2"/>
          <w:sz w:val="32"/>
          <w:szCs w:val="32"/>
          <w:shd w:val="clear" w:color="auto" w:fill="FFFFFF"/>
        </w:rPr>
      </w:pPr>
      <w:bookmarkStart w:id="3" w:name="OLE_LINK8"/>
      <w:r>
        <w:rPr>
          <w:rFonts w:hint="eastAsia" w:ascii="楷体_GB2312" w:hAnsi="Calibri" w:eastAsia="楷体_GB2312" w:cs="仿宋_GB2312"/>
          <w:spacing w:val="-2"/>
          <w:sz w:val="32"/>
          <w:szCs w:val="32"/>
          <w:shd w:val="clear" w:color="auto" w:fill="FFFFFF"/>
        </w:rPr>
        <w:t>（二）新生注册</w:t>
      </w:r>
    </w:p>
    <w:p w14:paraId="1169B8BF">
      <w:pPr>
        <w:autoSpaceDE w:val="0"/>
        <w:autoSpaceDN w:val="0"/>
        <w:spacing w:line="585" w:lineRule="exact"/>
        <w:ind w:firstLine="640" w:firstLineChars="200"/>
        <w:rPr>
          <w:rFonts w:hint="eastAsia" w:ascii="仿宋_GB2312" w:hAnsi="楷体" w:eastAsia="仿宋_GB2312" w:cs="仿宋_GB2312"/>
          <w:sz w:val="32"/>
          <w:szCs w:val="32"/>
        </w:rPr>
      </w:pPr>
      <w:r>
        <w:rPr>
          <w:rFonts w:hint="eastAsia" w:ascii="仿宋_GB2312" w:hAnsi="楷体" w:eastAsia="仿宋_GB2312" w:cs="仿宋_GB2312"/>
          <w:sz w:val="32"/>
          <w:szCs w:val="32"/>
        </w:rPr>
        <w:t>新考生凭本人居民身份证号、姓名和手机号在规定的时间内进行网上注册，根据要求完善个人信息并上传符合规定要求的本人免冠电子证件照片，电子照片采集要求见附件1，确认注册后系统将自动完成校验。校验通过后,系统生成准考证号，考生凭准考证号和姓名重新登录系统,进行网上选报课程及缴费。如校验未通过的考生，可根据提示要求完善注册相关信息，再重新提交注册或在规定时间到线下任意县区报名点进行刷身份证注册。</w:t>
      </w:r>
      <w:bookmarkEnd w:id="3"/>
    </w:p>
    <w:p w14:paraId="393BD8DF">
      <w:pPr>
        <w:autoSpaceDE w:val="0"/>
        <w:autoSpaceDN w:val="0"/>
        <w:spacing w:line="585" w:lineRule="exact"/>
        <w:ind w:firstLine="640" w:firstLineChars="200"/>
        <w:rPr>
          <w:rFonts w:hint="eastAsia" w:ascii="仿宋_GB2312" w:hAnsi="楷体" w:eastAsia="仿宋_GB2312" w:cs="仿宋_GB2312"/>
          <w:sz w:val="32"/>
          <w:szCs w:val="32"/>
        </w:rPr>
      </w:pPr>
      <w:r>
        <w:rPr>
          <w:rFonts w:hint="eastAsia" w:ascii="仿宋_GB2312" w:hAnsi="楷体" w:eastAsia="仿宋_GB2312" w:cs="仿宋_GB2312"/>
          <w:sz w:val="32"/>
          <w:szCs w:val="32"/>
        </w:rPr>
        <w:t>老考生如果要申请同一层次（专科层次或本科层次）的第二个自考专业毕业，需在已有准考证号申请了某专业毕业后，再按新生注册流程申请第二个准考证号，并确保使用新准考证至少报考一门理论课程。</w:t>
      </w:r>
    </w:p>
    <w:p w14:paraId="1CE4140B">
      <w:pPr>
        <w:autoSpaceDE w:val="0"/>
        <w:autoSpaceDN w:val="0"/>
        <w:spacing w:line="585" w:lineRule="exact"/>
        <w:ind w:firstLine="632" w:firstLineChars="200"/>
        <w:rPr>
          <w:rFonts w:hint="eastAsia" w:ascii="楷体_GB2312" w:hAnsi="Calibri" w:eastAsia="楷体_GB2312" w:cs="仿宋_GB2312"/>
          <w:spacing w:val="-2"/>
          <w:sz w:val="32"/>
          <w:szCs w:val="32"/>
          <w:shd w:val="clear" w:color="auto" w:fill="FFFFFF"/>
        </w:rPr>
      </w:pPr>
      <w:r>
        <w:rPr>
          <w:rFonts w:hint="eastAsia" w:ascii="楷体_GB2312" w:hAnsi="Calibri" w:eastAsia="楷体_GB2312" w:cs="仿宋_GB2312"/>
          <w:spacing w:val="-2"/>
          <w:sz w:val="32"/>
          <w:szCs w:val="32"/>
          <w:shd w:val="clear" w:color="auto" w:fill="FFFFFF"/>
        </w:rPr>
        <w:t>（三）选报课程</w:t>
      </w:r>
    </w:p>
    <w:p w14:paraId="46A922AB">
      <w:pPr>
        <w:autoSpaceDE w:val="0"/>
        <w:autoSpaceDN w:val="0"/>
        <w:spacing w:line="585"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所有考生</w:t>
      </w:r>
      <w:bookmarkStart w:id="4" w:name="OLE_LINK9"/>
      <w:r>
        <w:rPr>
          <w:rFonts w:hint="eastAsia" w:ascii="仿宋_GB2312" w:hAnsi="Calibri" w:eastAsia="仿宋_GB2312" w:cs="仿宋_GB2312"/>
          <w:sz w:val="32"/>
          <w:szCs w:val="32"/>
        </w:rPr>
        <w:t>均在报名网站选报课程。</w:t>
      </w:r>
      <w:bookmarkEnd w:id="4"/>
      <w:r>
        <w:rPr>
          <w:rFonts w:hint="eastAsia" w:ascii="仿宋_GB2312" w:hAnsi="Calibri" w:eastAsia="仿宋_GB2312" w:cs="仿宋_GB2312"/>
          <w:sz w:val="32"/>
          <w:szCs w:val="32"/>
        </w:rPr>
        <w:t>可按专业或考试时间段筛选后选报课程，或者直接输入课程代码搜索后选报课程。同一时间段只能选择一门课程报考，最多报考四门。</w:t>
      </w:r>
      <w:bookmarkStart w:id="5" w:name="_Hlk119922515"/>
    </w:p>
    <w:bookmarkEnd w:id="5"/>
    <w:p w14:paraId="22EFCAED">
      <w:pPr>
        <w:autoSpaceDE w:val="0"/>
        <w:autoSpaceDN w:val="0"/>
        <w:spacing w:line="585" w:lineRule="exact"/>
        <w:ind w:firstLine="632" w:firstLineChars="200"/>
        <w:rPr>
          <w:rFonts w:hint="eastAsia" w:ascii="楷体_GB2312" w:hAnsi="Calibri" w:eastAsia="楷体_GB2312" w:cs="仿宋_GB2312"/>
          <w:spacing w:val="-2"/>
          <w:sz w:val="32"/>
          <w:szCs w:val="32"/>
          <w:shd w:val="clear" w:color="auto" w:fill="FFFFFF"/>
        </w:rPr>
      </w:pPr>
      <w:r>
        <w:rPr>
          <w:rFonts w:hint="eastAsia" w:ascii="楷体_GB2312" w:hAnsi="Calibri" w:eastAsia="楷体_GB2312" w:cs="仿宋_GB2312"/>
          <w:spacing w:val="-2"/>
          <w:sz w:val="32"/>
          <w:szCs w:val="32"/>
          <w:shd w:val="clear" w:color="auto" w:fill="FFFFFF"/>
        </w:rPr>
        <w:t>（四）网上缴费</w:t>
      </w:r>
    </w:p>
    <w:p w14:paraId="42F12427">
      <w:pPr>
        <w:autoSpaceDE w:val="0"/>
        <w:autoSpaceDN w:val="0"/>
        <w:spacing w:line="585"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考生网上选报课程后确认报考信息，生成支付订单，根据网上报名系统界面提示进入“江西省政务服务统一支付平台”缴费。每日缴费时段为9:00-21:00，网上缴费完成后不予退费，逾期未缴费则视为自动放弃报考资格。</w:t>
      </w:r>
    </w:p>
    <w:p w14:paraId="3F9CE33A">
      <w:pPr>
        <w:shd w:val="solid" w:color="FFFFFF" w:fill="auto"/>
        <w:autoSpaceDE w:val="0"/>
        <w:autoSpaceDN w:val="0"/>
        <w:spacing w:line="585" w:lineRule="exact"/>
        <w:ind w:firstLine="640" w:firstLineChars="200"/>
        <w:rPr>
          <w:rFonts w:hint="eastAsia" w:ascii="黑体" w:hAnsi="黑体" w:eastAsia="黑体"/>
          <w:sz w:val="32"/>
          <w:szCs w:val="32"/>
          <w:shd w:val="clear" w:color="auto" w:fill="FFFFFF"/>
        </w:rPr>
      </w:pPr>
      <w:r>
        <w:rPr>
          <w:rFonts w:hint="eastAsia" w:ascii="黑体" w:hAnsi="黑体" w:eastAsia="黑体" w:cs="黑体"/>
          <w:sz w:val="32"/>
          <w:szCs w:val="32"/>
          <w:shd w:val="clear" w:color="auto" w:fill="FFFFFF"/>
        </w:rPr>
        <w:t>五、收费标准</w:t>
      </w:r>
    </w:p>
    <w:p w14:paraId="6B825C25">
      <w:pPr>
        <w:shd w:val="solid" w:color="FFFFFF" w:fill="auto"/>
        <w:autoSpaceDE w:val="0"/>
        <w:autoSpaceDN w:val="0"/>
        <w:spacing w:line="585" w:lineRule="exact"/>
        <w:ind w:firstLine="632" w:firstLineChars="200"/>
        <w:rPr>
          <w:rFonts w:hint="eastAsia" w:ascii="仿宋_GB2312" w:hAnsi="Calibri" w:eastAsia="仿宋_GB2312"/>
          <w:spacing w:val="-2"/>
          <w:sz w:val="32"/>
          <w:szCs w:val="32"/>
          <w:shd w:val="clear" w:color="auto" w:fill="FFFFFF"/>
        </w:rPr>
      </w:pPr>
      <w:r>
        <w:rPr>
          <w:rFonts w:hint="eastAsia" w:ascii="仿宋_GB2312" w:hAnsi="Calibri" w:eastAsia="仿宋_GB2312" w:cs="仿宋_GB2312"/>
          <w:spacing w:val="-2"/>
          <w:sz w:val="32"/>
          <w:szCs w:val="32"/>
          <w:shd w:val="clear" w:color="auto" w:fill="FFFFFF"/>
        </w:rPr>
        <w:t>（一）报名考试费：每门课程40元，实行网上缴费。</w:t>
      </w:r>
    </w:p>
    <w:p w14:paraId="5D330739">
      <w:pPr>
        <w:shd w:val="solid" w:color="FFFFFF" w:fill="auto"/>
        <w:autoSpaceDE w:val="0"/>
        <w:autoSpaceDN w:val="0"/>
        <w:spacing w:line="585" w:lineRule="exact"/>
        <w:ind w:firstLine="640" w:firstLineChars="200"/>
        <w:rPr>
          <w:rFonts w:hint="eastAsia" w:ascii="仿宋_GB2312" w:hAnsi="Calibri" w:eastAsia="仿宋_GB2312" w:cs="仿宋_GB2312"/>
          <w:sz w:val="32"/>
          <w:szCs w:val="32"/>
          <w:shd w:val="clear" w:color="auto" w:fill="FFFFFF"/>
        </w:rPr>
      </w:pPr>
      <w:r>
        <w:rPr>
          <w:rFonts w:hint="eastAsia" w:ascii="仿宋_GB2312" w:hAnsi="Calibri" w:eastAsia="仿宋_GB2312" w:cs="仿宋_GB2312"/>
          <w:sz w:val="32"/>
          <w:szCs w:val="32"/>
          <w:shd w:val="clear" w:color="auto" w:fill="FFFFFF"/>
        </w:rPr>
        <w:t>（二）新生准考证费：每人15元，选报了课程的新考生准考证费与课程报名考试费一并在网上缴纳。</w:t>
      </w:r>
    </w:p>
    <w:p w14:paraId="716B8B94">
      <w:pPr>
        <w:autoSpaceDE w:val="0"/>
        <w:autoSpaceDN w:val="0"/>
        <w:spacing w:line="585" w:lineRule="exact"/>
        <w:ind w:firstLine="640" w:firstLineChars="200"/>
        <w:rPr>
          <w:rFonts w:hint="eastAsia" w:ascii="黑体" w:hAnsi="黑体" w:eastAsia="黑体"/>
          <w:sz w:val="32"/>
          <w:szCs w:val="32"/>
        </w:rPr>
      </w:pPr>
      <w:r>
        <w:rPr>
          <w:rFonts w:hint="eastAsia" w:ascii="黑体" w:hAnsi="黑体" w:eastAsia="黑体" w:cs="黑体"/>
          <w:sz w:val="32"/>
          <w:szCs w:val="32"/>
        </w:rPr>
        <w:t>六、注意事项</w:t>
      </w:r>
    </w:p>
    <w:p w14:paraId="7D1CEC6F">
      <w:pPr>
        <w:autoSpaceDE w:val="0"/>
        <w:autoSpaceDN w:val="0"/>
        <w:spacing w:line="585" w:lineRule="exact"/>
        <w:ind w:firstLine="640" w:firstLineChars="200"/>
        <w:rPr>
          <w:rFonts w:hint="eastAsia" w:ascii="仿宋_GB2312" w:hAnsi="宋体" w:eastAsia="仿宋_GB2312" w:cs="仿宋_GB2312"/>
          <w:sz w:val="32"/>
          <w:szCs w:val="32"/>
        </w:rPr>
      </w:pPr>
      <w:r>
        <w:rPr>
          <w:rFonts w:hint="eastAsia" w:ascii="仿宋_GB2312" w:hAnsi="Calibri" w:eastAsia="仿宋_GB2312" w:cs="仿宋_GB2312"/>
          <w:sz w:val="32"/>
          <w:szCs w:val="32"/>
        </w:rPr>
        <w:t>（一）</w:t>
      </w:r>
      <w:r>
        <w:rPr>
          <w:rFonts w:hint="eastAsia" w:ascii="仿宋_GB2312" w:hAnsi="宋体" w:eastAsia="仿宋_GB2312" w:cs="仿宋_GB2312"/>
          <w:sz w:val="32"/>
          <w:szCs w:val="32"/>
        </w:rPr>
        <w:t>新生注册后，如当次未报考任何课程，其注册取得的准考证号在报考结束后自动注销。此类考生今后报考仍须按新考生报考程序重新注册申请准考证号办理报名手续。</w:t>
      </w:r>
    </w:p>
    <w:p w14:paraId="37881229">
      <w:pPr>
        <w:autoSpaceDE w:val="0"/>
        <w:autoSpaceDN w:val="0"/>
        <w:spacing w:line="585" w:lineRule="exact"/>
        <w:ind w:firstLine="640" w:firstLineChars="200"/>
        <w:rPr>
          <w:rFonts w:hint="eastAsia" w:ascii="仿宋_GB2312" w:hAnsi="Calibri" w:eastAsia="仿宋_GB2312" w:cs="仿宋_GB2312"/>
          <w:sz w:val="32"/>
          <w:szCs w:val="32"/>
        </w:rPr>
      </w:pPr>
      <w:r>
        <w:rPr>
          <w:rFonts w:hint="eastAsia" w:ascii="仿宋_GB2312" w:hAnsi="宋体" w:eastAsia="仿宋_GB2312" w:cs="仿宋_GB2312"/>
          <w:sz w:val="32"/>
          <w:szCs w:val="32"/>
        </w:rPr>
        <w:t>（二）</w:t>
      </w:r>
      <w:r>
        <w:rPr>
          <w:rFonts w:hint="eastAsia" w:ascii="仿宋_GB2312" w:hAnsi="Calibri" w:eastAsia="仿宋_GB2312" w:cs="仿宋_GB2312"/>
          <w:sz w:val="32"/>
          <w:szCs w:val="32"/>
        </w:rPr>
        <w:t>老考生在网上选报课程时，自行选择考区和报名点。新考生注册时选择的注册点默认归属首次考试的考区，当次不得更改。课程抵免申请以及毕业申报等事项需回首次注册点办理。</w:t>
      </w:r>
    </w:p>
    <w:p w14:paraId="318AC294">
      <w:pPr>
        <w:shd w:val="solid" w:color="FFFFFF" w:fill="auto"/>
        <w:autoSpaceDE w:val="0"/>
        <w:autoSpaceDN w:val="0"/>
        <w:spacing w:line="585" w:lineRule="exact"/>
        <w:ind w:firstLine="640" w:firstLineChars="200"/>
        <w:rPr>
          <w:rFonts w:hint="eastAsia" w:ascii="仿宋_GB2312" w:hAnsi="Calibri" w:eastAsia="仿宋_GB2312" w:cs="仿宋_GB2312"/>
          <w:sz w:val="32"/>
          <w:szCs w:val="32"/>
        </w:rPr>
      </w:pPr>
      <w:r>
        <w:rPr>
          <w:rFonts w:hint="eastAsia" w:ascii="仿宋_GB2312" w:hAnsi="宋体" w:eastAsia="仿宋_GB2312" w:cs="仿宋_GB2312"/>
          <w:sz w:val="32"/>
          <w:szCs w:val="32"/>
        </w:rPr>
        <w:t>（三）</w:t>
      </w:r>
      <w:r>
        <w:rPr>
          <w:rFonts w:hint="eastAsia" w:ascii="仿宋_GB2312" w:hAnsi="Calibri" w:eastAsia="仿宋_GB2312" w:cs="仿宋_GB2312"/>
          <w:sz w:val="32"/>
          <w:szCs w:val="32"/>
        </w:rPr>
        <w:t>考生应在规定时间内尽早选报课程和缴费，避免因停电、网络堵塞等原因导致报考和缴费失败。</w:t>
      </w:r>
    </w:p>
    <w:p w14:paraId="285FCE2E">
      <w:pPr>
        <w:shd w:val="solid" w:color="FFFFFF" w:fill="auto"/>
        <w:autoSpaceDE w:val="0"/>
        <w:autoSpaceDN w:val="0"/>
        <w:spacing w:line="585"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（四）2025年10</w:t>
      </w:r>
      <w:r>
        <w:rPr>
          <w:rFonts w:hint="eastAsia" w:ascii="仿宋_GB2312" w:hAnsi="Calibri" w:eastAsia="仿宋_GB2312" w:cs="仿宋_GB2312"/>
          <w:sz w:val="32"/>
          <w:szCs w:val="32"/>
        </w:rPr>
        <w:t>月17日起，考生登录江西省教育考试院网站，下载并打印《考试通知单》，《考试通知单》使用普通A4纸打印，严禁伪造、变造或擅自涂改。考试时，考生须持本人二代居民身份证和《考试通知单》方可入场，严禁在《考试通知单》正反面做任何标记。</w:t>
      </w:r>
    </w:p>
    <w:p w14:paraId="3E4515DD">
      <w:pPr>
        <w:shd w:val="solid" w:color="FFFFFF" w:fill="auto"/>
        <w:autoSpaceDE w:val="0"/>
        <w:autoSpaceDN w:val="0"/>
        <w:spacing w:line="585" w:lineRule="exact"/>
        <w:ind w:firstLine="640" w:firstLineChars="200"/>
        <w:rPr>
          <w:rFonts w:hint="eastAsia" w:ascii="黑体" w:hAnsi="黑体" w:eastAsia="黑体"/>
          <w:sz w:val="32"/>
          <w:szCs w:val="32"/>
          <w:shd w:val="clear" w:color="auto" w:fill="FFFFFF"/>
        </w:rPr>
      </w:pPr>
      <w:r>
        <w:rPr>
          <w:rFonts w:hint="eastAsia" w:ascii="黑体" w:hAnsi="黑体" w:eastAsia="黑体" w:cs="黑体"/>
          <w:sz w:val="32"/>
          <w:szCs w:val="32"/>
        </w:rPr>
        <w:t>七、考试及考试专业安排</w:t>
      </w:r>
    </w:p>
    <w:p w14:paraId="4A48F7D2">
      <w:pPr>
        <w:autoSpaceDE w:val="0"/>
        <w:autoSpaceDN w:val="0"/>
        <w:spacing w:line="585" w:lineRule="exact"/>
        <w:ind w:firstLine="640" w:firstLineChars="200"/>
        <w:rPr>
          <w:rFonts w:hint="eastAsia" w:ascii="楷体_GB2312" w:hAnsi="楷体" w:eastAsia="楷体_GB2312"/>
          <w:bCs/>
          <w:sz w:val="32"/>
          <w:szCs w:val="32"/>
        </w:rPr>
      </w:pPr>
      <w:r>
        <w:rPr>
          <w:rFonts w:hint="eastAsia" w:ascii="楷体_GB2312" w:hAnsi="楷体" w:eastAsia="楷体_GB2312" w:cs="仿宋_GB2312"/>
          <w:bCs/>
          <w:sz w:val="32"/>
          <w:szCs w:val="32"/>
        </w:rPr>
        <w:t>（一）考试安排</w:t>
      </w:r>
    </w:p>
    <w:p w14:paraId="7D0B4E30">
      <w:pPr>
        <w:autoSpaceDE w:val="0"/>
        <w:autoSpaceDN w:val="0"/>
        <w:spacing w:line="585" w:lineRule="exact"/>
        <w:ind w:firstLine="640" w:firstLineChars="200"/>
        <w:rPr>
          <w:rFonts w:hint="eastAsia" w:ascii="仿宋_GB2312" w:hAnsi="Calibri" w:eastAsia="仿宋_GB2312" w:cs="仿宋_GB2312"/>
          <w:sz w:val="32"/>
          <w:szCs w:val="32"/>
        </w:rPr>
      </w:pPr>
      <w:r>
        <w:rPr>
          <w:rFonts w:hint="eastAsia" w:ascii="仿宋_GB2312" w:hAnsi="宋体" w:eastAsia="仿宋_GB2312" w:cs="仿宋_GB2312"/>
          <w:sz w:val="32"/>
          <w:szCs w:val="32"/>
        </w:rPr>
        <w:t>1.</w:t>
      </w:r>
      <w:r>
        <w:rPr>
          <w:rFonts w:hint="eastAsia" w:ascii="仿宋_GB2312" w:hAnsi="Calibri" w:eastAsia="仿宋_GB2312" w:cs="仿宋_GB2312"/>
          <w:sz w:val="32"/>
          <w:szCs w:val="32"/>
        </w:rPr>
        <w:t>考试时间：2025年10月25日-26日。</w:t>
      </w:r>
    </w:p>
    <w:p w14:paraId="011A7678">
      <w:pPr>
        <w:autoSpaceDE w:val="0"/>
        <w:autoSpaceDN w:val="0"/>
        <w:spacing w:line="585" w:lineRule="exact"/>
        <w:ind w:firstLine="640" w:firstLineChars="200"/>
        <w:rPr>
          <w:rFonts w:hint="eastAsia" w:ascii="仿宋_GB2312" w:hAnsi="楷体" w:eastAsia="仿宋_GB2312" w:cs="仿宋_GB2312"/>
          <w:sz w:val="32"/>
          <w:szCs w:val="32"/>
        </w:rPr>
      </w:pPr>
      <w:r>
        <w:rPr>
          <w:rFonts w:hint="eastAsia" w:ascii="仿宋_GB2312" w:hAnsi="宋体" w:eastAsia="仿宋_GB2312" w:cs="仿宋_GB2312"/>
          <w:sz w:val="32"/>
          <w:szCs w:val="32"/>
        </w:rPr>
        <w:t>2.自学考试</w:t>
      </w:r>
      <w:r>
        <w:rPr>
          <w:rFonts w:hint="eastAsia" w:ascii="仿宋_GB2312" w:hAnsi="楷体" w:eastAsia="仿宋_GB2312" w:cs="仿宋_GB2312"/>
          <w:sz w:val="32"/>
          <w:szCs w:val="32"/>
        </w:rPr>
        <w:t>安排在与国家、省、市网络平台互联互通的标准化考场内进行。</w:t>
      </w:r>
      <w:r>
        <w:rPr>
          <w:rFonts w:hint="eastAsia" w:ascii="仿宋_GB2312" w:hAnsi="Calibri" w:eastAsia="仿宋_GB2312" w:cs="仿宋_GB2312"/>
          <w:sz w:val="32"/>
          <w:szCs w:val="32"/>
        </w:rPr>
        <w:t>考点由各设区市教育考试中心（考试院）负责统筹安排，</w:t>
      </w:r>
      <w:r>
        <w:rPr>
          <w:rFonts w:hint="eastAsia" w:ascii="仿宋_GB2312" w:hAnsi="楷体" w:eastAsia="仿宋_GB2312" w:cs="仿宋_GB2312"/>
          <w:sz w:val="32"/>
          <w:szCs w:val="32"/>
        </w:rPr>
        <w:t>随机编排考场。</w:t>
      </w:r>
    </w:p>
    <w:p w14:paraId="774357EF">
      <w:pPr>
        <w:autoSpaceDE w:val="0"/>
        <w:autoSpaceDN w:val="0"/>
        <w:spacing w:line="585" w:lineRule="exact"/>
        <w:ind w:firstLine="640" w:firstLineChars="200"/>
        <w:rPr>
          <w:rFonts w:hint="eastAsia" w:ascii="仿宋_GB2312" w:hAnsi="楷体" w:eastAsia="仿宋_GB2312"/>
          <w:sz w:val="32"/>
          <w:szCs w:val="32"/>
        </w:rPr>
      </w:pPr>
      <w:r>
        <w:rPr>
          <w:rFonts w:hint="eastAsia" w:ascii="仿宋_GB2312" w:hAnsi="楷体" w:eastAsia="仿宋_GB2312" w:cs="仿宋_GB2312"/>
          <w:sz w:val="32"/>
          <w:szCs w:val="32"/>
        </w:rPr>
        <w:t>3.</w:t>
      </w:r>
      <w:r>
        <w:rPr>
          <w:rFonts w:hint="eastAsia" w:ascii="仿宋_GB2312" w:hAnsi="Calibri" w:eastAsia="仿宋_GB2312"/>
          <w:sz w:val="32"/>
          <w:szCs w:val="32"/>
          <w:shd w:val="clear" w:color="auto" w:fill="FFFFFF"/>
        </w:rPr>
        <w:t>残疾考生参加自学考试，参照教育部、中国残疾人联合会印发的《残疾人参加普通高等学校招生全国统一考试管理规定》（教学〔2017〕4号）执行，需考试机构在考试期间提供合理便利的条件，应在报考课程前持本人第二代及以上《中华人民共和国残疾人证》向设区市教育考试中心（考试院）提出正式书面申请，报考结束后不予受理。</w:t>
      </w:r>
    </w:p>
    <w:p w14:paraId="71E574A8">
      <w:pPr>
        <w:autoSpaceDE w:val="0"/>
        <w:autoSpaceDN w:val="0"/>
        <w:spacing w:line="585"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4.考试成绩于11月下旬在江西省教育考试院网站公布，</w:t>
      </w:r>
      <w:bookmarkStart w:id="6" w:name="OLE_LINK11"/>
      <w:r>
        <w:rPr>
          <w:rFonts w:hint="eastAsia" w:ascii="仿宋_GB2312" w:hAnsi="Calibri" w:eastAsia="仿宋_GB2312" w:cs="仿宋_GB2312"/>
          <w:sz w:val="32"/>
          <w:szCs w:val="32"/>
        </w:rPr>
        <w:t>考生凭准考证号和姓名自行查询。考生如对考试成绩有疑问需要核查，在成绩公布后三天内登录“江西省自学考试网上报名”系统提出成绩复核申请，复核结果通过报名系统原路反馈考生。成绩复核范围是查有无漏评、分数漏登或统计错误，评分宽严不属于复核范围。成绩公布及复核申请时间请关注江西省教育考试院网站。</w:t>
      </w:r>
    </w:p>
    <w:bookmarkEnd w:id="6"/>
    <w:p w14:paraId="08B3BCDD">
      <w:pPr>
        <w:autoSpaceDE w:val="0"/>
        <w:autoSpaceDN w:val="0"/>
        <w:spacing w:line="585" w:lineRule="exact"/>
        <w:ind w:firstLine="640" w:firstLineChars="200"/>
        <w:rPr>
          <w:rFonts w:hint="eastAsia" w:ascii="楷体_GB2312" w:hAnsi="楷体" w:eastAsia="楷体_GB2312" w:cs="仿宋_GB2312"/>
          <w:bCs/>
          <w:sz w:val="32"/>
          <w:szCs w:val="32"/>
        </w:rPr>
      </w:pPr>
      <w:r>
        <w:rPr>
          <w:rFonts w:hint="eastAsia" w:ascii="楷体_GB2312" w:hAnsi="楷体" w:eastAsia="楷体_GB2312" w:cs="仿宋_GB2312"/>
          <w:bCs/>
          <w:sz w:val="32"/>
          <w:szCs w:val="32"/>
        </w:rPr>
        <w:t>（二）专业安排</w:t>
      </w:r>
    </w:p>
    <w:p w14:paraId="010F815C">
      <w:pPr>
        <w:autoSpaceDE w:val="0"/>
        <w:autoSpaceDN w:val="0"/>
        <w:spacing w:line="585" w:lineRule="exact"/>
        <w:ind w:firstLine="640" w:firstLineChars="200"/>
        <w:rPr>
          <w:rFonts w:hint="eastAsia" w:ascii="仿宋_GB2312" w:hAnsi="Calibri" w:eastAsia="仿宋_GB2312" w:cs="仿宋_GB2312"/>
          <w:sz w:val="32"/>
          <w:szCs w:val="32"/>
        </w:rPr>
      </w:pPr>
      <w:r>
        <w:rPr>
          <w:rFonts w:hint="eastAsia" w:ascii="仿宋_GB2312" w:hAnsi="宋体" w:eastAsia="仿宋_GB2312" w:cs="仿宋_GB2312"/>
          <w:sz w:val="32"/>
          <w:szCs w:val="32"/>
        </w:rPr>
        <w:t>江西省2025年下半年自学考试课程安排详见附件2。</w:t>
      </w:r>
      <w:r>
        <w:rPr>
          <w:rFonts w:hint="eastAsia" w:ascii="仿宋_GB2312" w:hAnsi="Calibri" w:eastAsia="仿宋_GB2312" w:cs="仿宋_GB2312"/>
          <w:sz w:val="32"/>
          <w:szCs w:val="32"/>
        </w:rPr>
        <w:t>在考试课程安排表中，专业名称前标注“△”符号的为限定报考对</w:t>
      </w:r>
      <w:r>
        <w:rPr>
          <w:rFonts w:hint="eastAsia" w:ascii="仿宋_GB2312" w:hAnsi="Calibri" w:eastAsia="仿宋_GB2312"/>
          <w:sz w:val="32"/>
          <w:szCs w:val="32"/>
        </w:rPr>
        <w:t>象</w:t>
      </w:r>
      <w:r>
        <w:rPr>
          <w:rFonts w:hint="eastAsia" w:ascii="仿宋_GB2312" w:hAnsi="Calibri" w:eastAsia="仿宋_GB2312" w:cs="仿宋_GB2312"/>
          <w:sz w:val="32"/>
          <w:szCs w:val="32"/>
        </w:rPr>
        <w:t>的专业。专业名称前标有●符号为停考过渡专业，仅限老生报考。</w:t>
      </w:r>
    </w:p>
    <w:p w14:paraId="19FA4A78">
      <w:pPr>
        <w:autoSpaceDE w:val="0"/>
        <w:autoSpaceDN w:val="0"/>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教育管理专业（本科,代码：340101）、汉语言文学专业（专科，代码：970201）为停考过渡专业，自2022年6月起，不接纳新生报考。老生可继续报名参加以上两个专业的课程考试，直至2025年10月。</w:t>
      </w:r>
      <w:r>
        <w:rPr>
          <w:rFonts w:hint="eastAsia" w:ascii="仿宋_GB2312" w:hAnsi="Calibri" w:eastAsia="仿宋_GB2312" w:cs="仿宋_GB2312"/>
          <w:sz w:val="32"/>
          <w:szCs w:val="32"/>
        </w:rPr>
        <w:t>2025年12月最后一次颁发</w:t>
      </w:r>
      <w:r>
        <w:rPr>
          <w:rFonts w:hint="eastAsia" w:ascii="仿宋_GB2312" w:hAnsi="宋体" w:eastAsia="仿宋_GB2312"/>
          <w:sz w:val="32"/>
          <w:szCs w:val="32"/>
        </w:rPr>
        <w:t>以上两个专业的毕业证书。</w:t>
      </w:r>
      <w:r>
        <w:rPr>
          <w:rFonts w:hint="eastAsia" w:ascii="仿宋_GB2312" w:hAnsi="Calibri" w:eastAsia="仿宋_GB2312"/>
          <w:sz w:val="32"/>
          <w:szCs w:val="32"/>
        </w:rPr>
        <w:t>具体停考规定，详见《关于我省自学考试停考教育管理专业（本科）、汉语言文学专业（专科）的通知》（赣招委字〔2022〕10号）。</w:t>
      </w:r>
    </w:p>
    <w:p w14:paraId="0B3ED824">
      <w:pPr>
        <w:autoSpaceDE w:val="0"/>
        <w:autoSpaceDN w:val="0"/>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2026年起，我省将对现行自学考试专业的考试计划进行调整，启用新计划进行报考，详情见江西省教育考试院官网《关于印发〈江西省高等教育自学考试专业考试计划（2026版）〉的通知》。</w:t>
      </w:r>
    </w:p>
    <w:p w14:paraId="7EA8C747">
      <w:pPr>
        <w:shd w:val="solid" w:color="FFFFFF" w:fill="auto"/>
        <w:autoSpaceDE w:val="0"/>
        <w:autoSpaceDN w:val="0"/>
        <w:spacing w:line="585"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八、其他相关事项说明</w:t>
      </w:r>
    </w:p>
    <w:p w14:paraId="19965C75">
      <w:pPr>
        <w:autoSpaceDE w:val="0"/>
        <w:autoSpaceDN w:val="0"/>
        <w:spacing w:line="585" w:lineRule="exact"/>
        <w:ind w:firstLine="640" w:firstLineChars="200"/>
        <w:rPr>
          <w:rFonts w:hint="eastAsia" w:ascii="楷体_GB2312" w:hAnsi="楷体" w:eastAsia="楷体_GB2312" w:cs="仿宋_GB2312"/>
          <w:bCs/>
          <w:sz w:val="32"/>
          <w:szCs w:val="32"/>
        </w:rPr>
      </w:pPr>
      <w:r>
        <w:rPr>
          <w:rFonts w:hint="eastAsia" w:ascii="楷体_GB2312" w:hAnsi="楷体" w:eastAsia="楷体_GB2312" w:cs="仿宋_GB2312"/>
          <w:bCs/>
          <w:sz w:val="32"/>
          <w:szCs w:val="32"/>
        </w:rPr>
        <w:t>（一）实践性环节考核</w:t>
      </w:r>
    </w:p>
    <w:p w14:paraId="7E93384B">
      <w:pPr>
        <w:autoSpaceDE w:val="0"/>
        <w:autoSpaceDN w:val="0"/>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1.各专业考试计划中设置的实践性环节考核课程（含实践及毕业考核、毕业论文）由相应主考学校负责组织报名和考核工作。</w:t>
      </w:r>
    </w:p>
    <w:p w14:paraId="61581639">
      <w:pPr>
        <w:autoSpaceDE w:val="0"/>
        <w:autoSpaceDN w:val="0"/>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2.2025年下半年自学考试实践性环节考核于6月中下旬报名，10月下旬至11月上旬考核，具体时间和考核要求以各主考学校官网公布的内容为准。</w:t>
      </w:r>
    </w:p>
    <w:p w14:paraId="255F9893">
      <w:pPr>
        <w:autoSpaceDE w:val="0"/>
        <w:autoSpaceDN w:val="0"/>
        <w:spacing w:line="585" w:lineRule="exact"/>
        <w:ind w:firstLine="640" w:firstLineChars="200"/>
        <w:rPr>
          <w:rFonts w:hint="eastAsia" w:ascii="楷体_GB2312" w:hAnsi="楷体" w:eastAsia="楷体_GB2312" w:cs="仿宋_GB2312"/>
          <w:bCs/>
          <w:sz w:val="32"/>
          <w:szCs w:val="32"/>
        </w:rPr>
      </w:pPr>
      <w:r>
        <w:rPr>
          <w:rFonts w:hint="eastAsia" w:ascii="楷体_GB2312" w:hAnsi="楷体" w:eastAsia="楷体_GB2312" w:cs="仿宋_GB2312"/>
          <w:bCs/>
          <w:sz w:val="32"/>
          <w:szCs w:val="32"/>
        </w:rPr>
        <w:t>（二）省际转考手续办理</w:t>
      </w:r>
    </w:p>
    <w:p w14:paraId="0F9313C5">
      <w:pPr>
        <w:autoSpaceDE w:val="0"/>
        <w:autoSpaceDN w:val="0"/>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1.考生从本省转到外省或从外省转到本省继续参加自学考试的，应办理省际转考手续。</w:t>
      </w:r>
    </w:p>
    <w:p w14:paraId="1B8B6ACE">
      <w:pPr>
        <w:autoSpaceDE w:val="0"/>
        <w:autoSpaceDN w:val="0"/>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2.</w:t>
      </w:r>
      <w:bookmarkStart w:id="7" w:name="OLE_LINK5"/>
      <w:r>
        <w:rPr>
          <w:rFonts w:hint="eastAsia" w:ascii="仿宋_GB2312" w:hAnsi="Calibri" w:eastAsia="仿宋_GB2312"/>
          <w:sz w:val="32"/>
          <w:szCs w:val="32"/>
        </w:rPr>
        <w:t>2025年下半年转出手续办理时间为8月25日-29日（工作日），转入手续办理时间为9月11日-18日（工作日）。</w:t>
      </w:r>
    </w:p>
    <w:bookmarkEnd w:id="7"/>
    <w:p w14:paraId="1CA6918F">
      <w:pPr>
        <w:autoSpaceDE w:val="0"/>
        <w:autoSpaceDN w:val="0"/>
        <w:spacing w:line="585" w:lineRule="exact"/>
        <w:ind w:firstLine="640" w:firstLineChars="200"/>
        <w:rPr>
          <w:rFonts w:hint="eastAsia" w:ascii="楷体_GB2312" w:hAnsi="楷体" w:eastAsia="楷体_GB2312" w:cs="仿宋_GB2312"/>
          <w:bCs/>
          <w:sz w:val="32"/>
          <w:szCs w:val="32"/>
        </w:rPr>
      </w:pPr>
      <w:r>
        <w:rPr>
          <w:rFonts w:hint="eastAsia" w:ascii="楷体_GB2312" w:hAnsi="楷体" w:eastAsia="楷体_GB2312" w:cs="仿宋_GB2312"/>
          <w:bCs/>
          <w:sz w:val="32"/>
          <w:szCs w:val="32"/>
        </w:rPr>
        <w:t>（三）课程抵免申请</w:t>
      </w:r>
    </w:p>
    <w:p w14:paraId="5F64E2FE">
      <w:pPr>
        <w:autoSpaceDE w:val="0"/>
        <w:autoSpaceDN w:val="0"/>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2025年下半年课程抵免申请的具体时间为10月27日-29日，详情请于9月下旬登录江西省教育考试院网站查看相关通知。</w:t>
      </w:r>
    </w:p>
    <w:p w14:paraId="04447174">
      <w:pPr>
        <w:autoSpaceDE w:val="0"/>
        <w:autoSpaceDN w:val="0"/>
        <w:spacing w:line="585" w:lineRule="exact"/>
        <w:ind w:firstLine="640" w:firstLineChars="200"/>
        <w:rPr>
          <w:rFonts w:hint="eastAsia" w:ascii="楷体_GB2312" w:hAnsi="楷体" w:eastAsia="楷体_GB2312" w:cs="仿宋_GB2312"/>
          <w:bCs/>
          <w:sz w:val="32"/>
          <w:szCs w:val="32"/>
        </w:rPr>
      </w:pPr>
      <w:r>
        <w:rPr>
          <w:rFonts w:hint="eastAsia" w:ascii="楷体_GB2312" w:hAnsi="楷体" w:eastAsia="楷体_GB2312" w:cs="仿宋_GB2312"/>
          <w:bCs/>
          <w:sz w:val="32"/>
          <w:szCs w:val="32"/>
        </w:rPr>
        <w:t>（四）我省自学考试有关报名、考试、专业计划、主考学校、毕业申请、信息更正等问题，考生可登录江西省教育考试院网站，在自学考试栏目下的常见问答中查阅。</w:t>
      </w:r>
    </w:p>
    <w:p w14:paraId="1356A507">
      <w:pPr>
        <w:autoSpaceDE w:val="0"/>
        <w:autoSpaceDN w:val="0"/>
        <w:spacing w:line="585" w:lineRule="exact"/>
        <w:ind w:firstLine="640" w:firstLineChars="200"/>
        <w:rPr>
          <w:rFonts w:hint="eastAsia" w:ascii="仿宋_GB2312" w:hAnsi="仿宋" w:eastAsia="仿宋_GB2312" w:cs="仿宋"/>
          <w:sz w:val="32"/>
          <w:szCs w:val="32"/>
        </w:rPr>
      </w:pPr>
    </w:p>
    <w:p w14:paraId="751F5559">
      <w:pPr>
        <w:autoSpaceDE w:val="0"/>
        <w:autoSpaceDN w:val="0"/>
        <w:spacing w:line="585" w:lineRule="exact"/>
        <w:ind w:firstLine="640" w:firstLineChars="200"/>
        <w:rPr>
          <w:rFonts w:hint="eastAsia" w:ascii="仿宋_GB2312" w:hAnsi="Calibri" w:eastAsia="仿宋_GB2312"/>
          <w:sz w:val="32"/>
          <w:szCs w:val="32"/>
        </w:rPr>
      </w:pPr>
      <w:r>
        <w:rPr>
          <w:rFonts w:hint="eastAsia" w:ascii="仿宋_GB2312" w:hAnsi="宋体" w:eastAsia="仿宋_GB2312"/>
          <w:sz w:val="32"/>
          <w:szCs w:val="32"/>
        </w:rPr>
        <w:t>附</w:t>
      </w:r>
      <w:r>
        <w:rPr>
          <w:rFonts w:hint="eastAsia" w:ascii="仿宋_GB2312" w:hAnsi="Calibri" w:eastAsia="仿宋_GB2312"/>
          <w:sz w:val="32"/>
          <w:szCs w:val="32"/>
        </w:rPr>
        <w:t>件：1.</w:t>
      </w:r>
      <w:r>
        <w:rPr>
          <w:rFonts w:hint="eastAsia" w:ascii="仿宋_GB2312" w:hAnsi="楷体" w:eastAsia="仿宋_GB2312" w:cs="仿宋_GB2312"/>
          <w:sz w:val="32"/>
          <w:szCs w:val="32"/>
        </w:rPr>
        <w:t>江西省自学考试新生网上注册电子照片采集要求</w:t>
      </w:r>
    </w:p>
    <w:p w14:paraId="48B744CA">
      <w:pPr>
        <w:autoSpaceDE w:val="0"/>
        <w:autoSpaceDN w:val="0"/>
        <w:spacing w:line="585" w:lineRule="exact"/>
        <w:ind w:firstLine="1622" w:firstLineChars="507"/>
        <w:rPr>
          <w:rFonts w:hint="eastAsia" w:ascii="仿宋_GB2312" w:hAnsi="Calibri" w:eastAsia="仿宋_GB2312"/>
          <w:sz w:val="32"/>
          <w:szCs w:val="32"/>
        </w:rPr>
      </w:pPr>
      <w:r>
        <w:rPr>
          <w:rFonts w:hint="eastAsia" w:ascii="仿宋_GB2312" w:hAnsi="Calibri" w:eastAsia="仿宋_GB2312"/>
          <w:sz w:val="32"/>
          <w:szCs w:val="32"/>
        </w:rPr>
        <w:t>2.江西省2025年下</w:t>
      </w:r>
      <w:r>
        <w:rPr>
          <w:rFonts w:hint="eastAsia" w:ascii="仿宋_GB2312" w:hAnsi="宋体" w:eastAsia="仿宋_GB2312" w:cs="仿宋_GB2312"/>
          <w:sz w:val="32"/>
          <w:szCs w:val="32"/>
        </w:rPr>
        <w:t>半年</w:t>
      </w:r>
      <w:r>
        <w:rPr>
          <w:rFonts w:hint="eastAsia" w:ascii="仿宋_GB2312" w:hAnsi="Calibri" w:eastAsia="仿宋_GB2312"/>
          <w:sz w:val="32"/>
          <w:szCs w:val="32"/>
        </w:rPr>
        <w:t>自学考试课程安排表</w:t>
      </w:r>
    </w:p>
    <w:p w14:paraId="7FCFBE15">
      <w:pPr>
        <w:spacing w:line="585" w:lineRule="exact"/>
        <w:ind w:firstLine="1622" w:firstLineChars="507"/>
        <w:rPr>
          <w:rFonts w:ascii="仿宋_GB2312" w:hAnsi="Calibri" w:eastAsia="仿宋_GB2312"/>
          <w:sz w:val="32"/>
          <w:szCs w:val="32"/>
        </w:rPr>
      </w:pPr>
    </w:p>
    <w:p w14:paraId="30439033">
      <w:pPr>
        <w:widowControl/>
        <w:jc w:val="left"/>
        <w:rPr>
          <w:rFonts w:ascii="宋体" w:hAnsi="Calibri"/>
          <w:b/>
          <w:sz w:val="32"/>
          <w:szCs w:val="32"/>
        </w:rPr>
      </w:pPr>
      <w:r>
        <w:rPr>
          <w:rFonts w:ascii="宋体" w:hAnsi="Calibri"/>
          <w:b/>
          <w:sz w:val="32"/>
          <w:szCs w:val="32"/>
        </w:rPr>
        <w:br w:type="page"/>
      </w:r>
    </w:p>
    <w:p w14:paraId="7FF8222D">
      <w:pPr>
        <w:spacing w:line="585" w:lineRule="exact"/>
        <w:jc w:val="left"/>
        <w:rPr>
          <w:rFonts w:ascii="黑体" w:hAnsi="黑体" w:eastAsia="黑体"/>
          <w:sz w:val="32"/>
          <w:szCs w:val="32"/>
        </w:rPr>
      </w:pPr>
      <w:bookmarkStart w:id="8" w:name="OLE_LINK6"/>
      <w:bookmarkStart w:id="9" w:name="_Hlk104189146"/>
      <w:r>
        <w:rPr>
          <w:rFonts w:hint="eastAsia" w:ascii="黑体" w:hAnsi="黑体" w:eastAsia="黑体"/>
          <w:sz w:val="32"/>
          <w:szCs w:val="32"/>
        </w:rPr>
        <w:t>附件</w:t>
      </w:r>
      <w:r>
        <w:rPr>
          <w:rFonts w:ascii="黑体" w:hAnsi="黑体" w:eastAsia="黑体"/>
          <w:sz w:val="32"/>
          <w:szCs w:val="32"/>
        </w:rPr>
        <w:t>1</w:t>
      </w:r>
      <w:bookmarkEnd w:id="8"/>
    </w:p>
    <w:p w14:paraId="7A2EF7F3">
      <w:pPr>
        <w:spacing w:line="585" w:lineRule="exact"/>
        <w:jc w:val="center"/>
        <w:rPr>
          <w:rFonts w:ascii="黑体" w:hAnsi="黑体" w:eastAsia="黑体"/>
          <w:sz w:val="32"/>
          <w:szCs w:val="32"/>
        </w:rPr>
      </w:pPr>
    </w:p>
    <w:p w14:paraId="4C1B7F38">
      <w:pPr>
        <w:spacing w:line="585" w:lineRule="exact"/>
        <w:jc w:val="center"/>
        <w:rPr>
          <w:rFonts w:ascii="方正小标宋简体" w:hAnsi="Calibri" w:eastAsia="方正小标宋简体"/>
          <w:spacing w:val="-6"/>
          <w:sz w:val="44"/>
          <w:szCs w:val="44"/>
        </w:rPr>
      </w:pPr>
      <w:r>
        <w:rPr>
          <w:rFonts w:hint="eastAsia" w:ascii="方正小标宋简体" w:hAnsi="Calibri" w:eastAsia="方正小标宋简体"/>
          <w:spacing w:val="-6"/>
          <w:sz w:val="44"/>
          <w:szCs w:val="44"/>
        </w:rPr>
        <w:t>江西省自学考试新生网上注册电子照片采集要求</w:t>
      </w:r>
    </w:p>
    <w:p w14:paraId="026B6A52">
      <w:pPr>
        <w:pStyle w:val="37"/>
        <w:shd w:val="clear" w:color="auto" w:fill="FFFFFF"/>
        <w:spacing w:before="0" w:beforeAutospacing="0" w:after="0" w:afterAutospacing="0" w:line="585" w:lineRule="exact"/>
        <w:jc w:val="center"/>
        <w:rPr>
          <w:rFonts w:ascii="微软雅黑" w:hAnsi="微软雅黑" w:eastAsia="微软雅黑" w:cs="微软雅黑"/>
        </w:rPr>
      </w:pPr>
    </w:p>
    <w:p w14:paraId="33FB2594">
      <w:pPr>
        <w:spacing w:line="585"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一、基本要求</w:t>
      </w:r>
    </w:p>
    <w:p w14:paraId="704B30E3">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1.自学考试新生网上注册上传的电子照片应使用本人近期（一般为一年以内）正面免冠彩色头像的电子图像文件。</w:t>
      </w:r>
    </w:p>
    <w:p w14:paraId="51F93CA5">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2.图像应真实表达本人相貌。禁止对图像整体或局部进行镜像、旋转等变换操作。不得对人像特征（如伤疤、痣、发型等）进行技术处理。</w:t>
      </w:r>
    </w:p>
    <w:p w14:paraId="0E0B29B8">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3.图像应对焦准确、层次清晰、色彩真实、无明显畸变。</w:t>
      </w:r>
    </w:p>
    <w:p w14:paraId="2AAC635D">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4.除头像外，不得添加边框、文字、图案等其他内容。</w:t>
      </w:r>
    </w:p>
    <w:p w14:paraId="44CE13D5">
      <w:pPr>
        <w:spacing w:line="585"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二、拍照要求</w:t>
      </w:r>
    </w:p>
    <w:p w14:paraId="35DDC3E0">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1.背景：应均匀无渐变，不得有阴影、其他人或物体。可选用浅蓝色（参考值RGB&lt;100,197,255&gt;）、白色（参考值RGB&lt;255,255,255&gt;）或浅灰色（参考值RGB&lt;240,240,240&gt;）。</w:t>
      </w:r>
    </w:p>
    <w:p w14:paraId="31F91F2A">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2.人物姿态与表情：坐姿端正，表情自然，双眼自然睁开并平视，耳朵对称，左右肩膀平衡，嘴唇自然闭合。</w:t>
      </w:r>
    </w:p>
    <w:p w14:paraId="4B40FAAA">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3.眼镜：常戴眼镜者应佩戴眼镜，但不得戴有色（含隐形）眼镜，镜框不得遮挡眼睛，眼镜不能有反光。</w:t>
      </w:r>
    </w:p>
    <w:p w14:paraId="16BF5324">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4.佩饰及遮挡物：不得使用头部覆盖物（宗教、医疗和文化需要时，不得遮挡脸部或造成阴影）。不得佩戴耳环、项链等饰品。头发不得遮挡眉毛、眼睛和耳朵。不宜化妆。</w:t>
      </w:r>
    </w:p>
    <w:p w14:paraId="47FAE45F">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5.衣着：应与背景色区分明显。避免复杂图案、条纹。</w:t>
      </w:r>
    </w:p>
    <w:p w14:paraId="06217344">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6.照明光线均匀，脸部曝光均匀，无明显可见或不对称的高光、光斑，无红眼。</w:t>
      </w:r>
    </w:p>
    <w:p w14:paraId="3691028D">
      <w:pPr>
        <w:spacing w:line="585"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三、照明光线</w:t>
      </w:r>
    </w:p>
    <w:p w14:paraId="27ECAC63">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1.照明光线均匀，脸部曝光均匀，无明显可见或不对称的高光、光斑，无红眼。</w:t>
      </w:r>
    </w:p>
    <w:p w14:paraId="27145D75">
      <w:pPr>
        <w:spacing w:line="585" w:lineRule="exact"/>
        <w:ind w:firstLine="640" w:firstLineChars="200"/>
        <w:rPr>
          <w:rStyle w:val="44"/>
          <w:rFonts w:hint="eastAsia" w:ascii="仿宋_GB2312" w:hAnsi="微软雅黑" w:eastAsia="仿宋_GB2312" w:cs="微软雅黑"/>
          <w:color w:val="4B4B4B"/>
          <w:sz w:val="24"/>
          <w:shd w:val="clear" w:color="auto" w:fill="FFFFFF"/>
        </w:rPr>
      </w:pPr>
      <w:r>
        <w:rPr>
          <w:rFonts w:hint="eastAsia" w:ascii="仿宋_GB2312" w:hAnsi="Calibri" w:eastAsia="仿宋_GB2312"/>
          <w:sz w:val="32"/>
          <w:szCs w:val="32"/>
        </w:rPr>
        <w:t>2.建议配置光源两只（色温5500K—5600K），摆设高度与被拍摄人肩部同高，角度为左右各45度，朝向对准被拍摄人头部，距离被拍摄人1.5米—2米。</w:t>
      </w:r>
    </w:p>
    <w:p w14:paraId="4C822DC4">
      <w:pPr>
        <w:spacing w:line="585"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四、电子图像文件</w:t>
      </w:r>
    </w:p>
    <w:p w14:paraId="53B63742">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1.电子图像文件规格为宽480像素*高640像素，分辨率300dpi，24位真彩色。应符合JPEG标准，压缩品质系数不低于60，压缩后文件大小一般在20KB至40KB。文件扩展名应为JPG。</w:t>
      </w:r>
    </w:p>
    <w:p w14:paraId="1F2185A0">
      <w:pPr>
        <w:spacing w:line="585"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2.人像在图像矩形框内水平居中，左右对称。头顶发际距上边沿50像素至110像素；眼睛所在位置距上边沿200像素至300像素；脸部宽度（两脸颊之间）180像素至300像素。</w:t>
      </w:r>
    </w:p>
    <w:p w14:paraId="64FF740C">
      <w:pPr>
        <w:spacing w:line="585" w:lineRule="exact"/>
        <w:ind w:firstLine="640" w:firstLineChars="200"/>
        <w:rPr>
          <w:rFonts w:ascii="仿宋_GB2312" w:hAnsi="Calibri" w:eastAsia="仿宋_GB2312"/>
          <w:sz w:val="32"/>
          <w:szCs w:val="32"/>
        </w:rPr>
      </w:pPr>
    </w:p>
    <w:bookmarkEnd w:id="9"/>
    <w:p w14:paraId="150DDA08">
      <w:pPr>
        <w:pStyle w:val="37"/>
        <w:spacing w:beforeAutospacing="0" w:afterAutospacing="0" w:line="580" w:lineRule="exact"/>
        <w:jc w:val="both"/>
        <w:rPr>
          <w:rFonts w:ascii="仿宋_GB2312" w:eastAsia="仿宋_GB2312"/>
          <w:color w:val="000000"/>
          <w:sz w:val="32"/>
          <w:szCs w:val="32"/>
        </w:rPr>
      </w:pPr>
    </w:p>
    <w:p w14:paraId="491A8CF9">
      <w:pPr>
        <w:pStyle w:val="37"/>
        <w:spacing w:beforeAutospacing="0" w:afterAutospacing="0" w:line="580" w:lineRule="exact"/>
        <w:jc w:val="both"/>
        <w:rPr>
          <w:rFonts w:ascii="仿宋_GB2312" w:eastAsia="仿宋_GB2312"/>
          <w:color w:val="000000"/>
          <w:sz w:val="32"/>
          <w:szCs w:val="32"/>
        </w:rPr>
        <w:sectPr>
          <w:footerReference r:id="rId3" w:type="default"/>
          <w:footerReference r:id="rId4" w:type="even"/>
          <w:pgSz w:w="11906" w:h="16838"/>
          <w:pgMar w:top="2155" w:right="1435" w:bottom="1134" w:left="1435" w:header="851" w:footer="1587" w:gutter="0"/>
          <w:cols w:space="425" w:num="1"/>
          <w:docGrid w:type="lines" w:linePitch="312" w:charSpace="0"/>
        </w:sectPr>
      </w:pPr>
    </w:p>
    <w:p w14:paraId="4DE09ED4">
      <w:pPr>
        <w:spacing w:line="585" w:lineRule="exact"/>
        <w:jc w:val="lef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2</w:t>
      </w:r>
    </w:p>
    <w:p w14:paraId="6765AD0D">
      <w:pPr>
        <w:spacing w:line="585" w:lineRule="exact"/>
        <w:jc w:val="center"/>
        <w:rPr>
          <w:rFonts w:hint="eastAsia" w:ascii="方正小标宋简体" w:hAnsi="Calibri" w:eastAsia="方正小标宋简体"/>
          <w:sz w:val="44"/>
          <w:szCs w:val="44"/>
        </w:rPr>
      </w:pPr>
    </w:p>
    <w:p w14:paraId="55102F06">
      <w:pPr>
        <w:spacing w:line="585"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江西省2025年下半年自学考试课程安排表</w:t>
      </w:r>
    </w:p>
    <w:p w14:paraId="1B0B0A43">
      <w:pPr>
        <w:spacing w:line="585" w:lineRule="exact"/>
        <w:jc w:val="center"/>
        <w:rPr>
          <w:rFonts w:ascii="方正小标宋简体" w:hAnsi="Calibri" w:eastAsia="方正小标宋简体"/>
          <w:sz w:val="44"/>
          <w:szCs w:val="44"/>
        </w:rPr>
      </w:pPr>
    </w:p>
    <w:tbl>
      <w:tblPr>
        <w:tblStyle w:val="41"/>
        <w:tblW w:w="15639" w:type="dxa"/>
        <w:jc w:val="center"/>
        <w:tblLayout w:type="autofit"/>
        <w:tblCellMar>
          <w:top w:w="0" w:type="dxa"/>
          <w:left w:w="108" w:type="dxa"/>
          <w:bottom w:w="0" w:type="dxa"/>
          <w:right w:w="108" w:type="dxa"/>
        </w:tblCellMar>
      </w:tblPr>
      <w:tblGrid>
        <w:gridCol w:w="1900"/>
        <w:gridCol w:w="3450"/>
        <w:gridCol w:w="4341"/>
        <w:gridCol w:w="2876"/>
        <w:gridCol w:w="3072"/>
      </w:tblGrid>
      <w:tr w14:paraId="6EC15560">
        <w:tblPrEx>
          <w:tblCellMar>
            <w:top w:w="0" w:type="dxa"/>
            <w:left w:w="108" w:type="dxa"/>
            <w:bottom w:w="0" w:type="dxa"/>
            <w:right w:w="108" w:type="dxa"/>
          </w:tblCellMar>
        </w:tblPrEx>
        <w:trPr>
          <w:trHeight w:val="20" w:hRule="atLeast"/>
          <w:tblHeader/>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703262">
            <w:pPr>
              <w:widowControl/>
              <w:spacing w:line="290" w:lineRule="exact"/>
              <w:jc w:val="center"/>
              <w:rPr>
                <w:rFonts w:hint="eastAsia" w:ascii="黑体" w:hAnsi="黑体" w:eastAsia="黑体" w:cs="宋体"/>
                <w:bCs/>
                <w:kern w:val="0"/>
                <w:szCs w:val="21"/>
              </w:rPr>
            </w:pPr>
            <w:r>
              <w:rPr>
                <w:rFonts w:hint="eastAsia" w:ascii="黑体" w:hAnsi="黑体" w:eastAsia="黑体" w:cs="宋体"/>
                <w:bCs/>
                <w:kern w:val="0"/>
                <w:szCs w:val="21"/>
              </w:rPr>
              <w:t>时间</w:t>
            </w:r>
          </w:p>
        </w:tc>
        <w:tc>
          <w:tcPr>
            <w:tcW w:w="7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D65F80">
            <w:pPr>
              <w:widowControl/>
              <w:spacing w:line="290" w:lineRule="exact"/>
              <w:jc w:val="center"/>
              <w:rPr>
                <w:rFonts w:hint="eastAsia" w:ascii="黑体" w:hAnsi="黑体" w:eastAsia="黑体" w:cs="宋体"/>
                <w:bCs/>
                <w:kern w:val="0"/>
                <w:szCs w:val="21"/>
              </w:rPr>
            </w:pPr>
            <w:r>
              <w:rPr>
                <w:rFonts w:hint="eastAsia" w:ascii="黑体" w:hAnsi="黑体" w:eastAsia="黑体" w:cs="宋体"/>
                <w:bCs/>
                <w:kern w:val="0"/>
                <w:szCs w:val="21"/>
              </w:rPr>
              <w:t>10月25日（星期六）</w:t>
            </w:r>
          </w:p>
        </w:tc>
        <w:tc>
          <w:tcPr>
            <w:tcW w:w="5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5B4639">
            <w:pPr>
              <w:widowControl/>
              <w:spacing w:line="290" w:lineRule="exact"/>
              <w:jc w:val="center"/>
              <w:rPr>
                <w:rFonts w:hint="eastAsia" w:ascii="黑体" w:hAnsi="黑体" w:eastAsia="黑体" w:cs="宋体"/>
                <w:bCs/>
                <w:kern w:val="0"/>
                <w:szCs w:val="21"/>
              </w:rPr>
            </w:pPr>
            <w:r>
              <w:rPr>
                <w:rFonts w:hint="eastAsia" w:ascii="黑体" w:hAnsi="黑体" w:eastAsia="黑体" w:cs="宋体"/>
                <w:bCs/>
                <w:kern w:val="0"/>
                <w:szCs w:val="21"/>
              </w:rPr>
              <w:t>10月26日（星期日）</w:t>
            </w:r>
          </w:p>
        </w:tc>
      </w:tr>
      <w:tr w14:paraId="1FD150C9">
        <w:tblPrEx>
          <w:tblCellMar>
            <w:top w:w="0" w:type="dxa"/>
            <w:left w:w="108" w:type="dxa"/>
            <w:bottom w:w="0" w:type="dxa"/>
            <w:right w:w="108" w:type="dxa"/>
          </w:tblCellMar>
        </w:tblPrEx>
        <w:trPr>
          <w:trHeight w:val="20" w:hRule="atLeast"/>
          <w:tblHeader/>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3F9BC86">
            <w:pPr>
              <w:widowControl/>
              <w:spacing w:line="290" w:lineRule="exact"/>
              <w:jc w:val="center"/>
              <w:rPr>
                <w:rFonts w:hint="eastAsia" w:ascii="黑体" w:hAnsi="黑体" w:eastAsia="黑体" w:cs="宋体"/>
                <w:bCs/>
                <w:kern w:val="0"/>
                <w:szCs w:val="21"/>
              </w:rPr>
            </w:pP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26C66D36">
            <w:pPr>
              <w:widowControl/>
              <w:spacing w:line="290" w:lineRule="exact"/>
              <w:jc w:val="center"/>
              <w:rPr>
                <w:rFonts w:hint="eastAsia" w:ascii="黑体" w:hAnsi="黑体" w:eastAsia="黑体" w:cs="宋体"/>
                <w:bCs/>
                <w:kern w:val="0"/>
                <w:szCs w:val="21"/>
              </w:rPr>
            </w:pPr>
            <w:r>
              <w:rPr>
                <w:rFonts w:hint="eastAsia" w:ascii="黑体" w:hAnsi="黑体" w:eastAsia="黑体" w:cs="宋体"/>
                <w:bCs/>
                <w:kern w:val="0"/>
                <w:szCs w:val="21"/>
              </w:rPr>
              <w:t>上午9:00--11:30</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07897E40">
            <w:pPr>
              <w:widowControl/>
              <w:spacing w:line="290" w:lineRule="exact"/>
              <w:jc w:val="center"/>
              <w:rPr>
                <w:rFonts w:hint="eastAsia" w:ascii="黑体" w:hAnsi="黑体" w:eastAsia="黑体" w:cs="宋体"/>
                <w:bCs/>
                <w:kern w:val="0"/>
                <w:szCs w:val="21"/>
              </w:rPr>
            </w:pPr>
            <w:r>
              <w:rPr>
                <w:rFonts w:hint="eastAsia" w:ascii="黑体" w:hAnsi="黑体" w:eastAsia="黑体" w:cs="宋体"/>
                <w:bCs/>
                <w:kern w:val="0"/>
                <w:szCs w:val="21"/>
              </w:rPr>
              <w:t>下午14:30--17:00</w:t>
            </w:r>
          </w:p>
        </w:tc>
        <w:tc>
          <w:tcPr>
            <w:tcW w:w="2876" w:type="dxa"/>
            <w:tcBorders>
              <w:top w:val="single" w:color="auto" w:sz="4" w:space="0"/>
              <w:left w:val="single" w:color="auto" w:sz="4" w:space="0"/>
              <w:bottom w:val="single" w:color="auto" w:sz="4" w:space="0"/>
              <w:right w:val="single" w:color="auto" w:sz="4" w:space="0"/>
            </w:tcBorders>
            <w:shd w:val="clear" w:color="auto" w:fill="auto"/>
            <w:vAlign w:val="center"/>
          </w:tcPr>
          <w:p w14:paraId="05638B45">
            <w:pPr>
              <w:widowControl/>
              <w:spacing w:line="290" w:lineRule="exact"/>
              <w:jc w:val="center"/>
              <w:rPr>
                <w:rFonts w:hint="eastAsia" w:ascii="黑体" w:hAnsi="黑体" w:eastAsia="黑体" w:cs="宋体"/>
                <w:bCs/>
                <w:kern w:val="0"/>
                <w:szCs w:val="21"/>
              </w:rPr>
            </w:pPr>
            <w:r>
              <w:rPr>
                <w:rFonts w:hint="eastAsia" w:ascii="黑体" w:hAnsi="黑体" w:eastAsia="黑体" w:cs="宋体"/>
                <w:bCs/>
                <w:kern w:val="0"/>
                <w:szCs w:val="21"/>
              </w:rPr>
              <w:t>上午9:00--11:30</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14:paraId="5A9CE70F">
            <w:pPr>
              <w:widowControl/>
              <w:spacing w:line="290" w:lineRule="exact"/>
              <w:jc w:val="center"/>
              <w:rPr>
                <w:rFonts w:hint="eastAsia" w:ascii="黑体" w:hAnsi="黑体" w:eastAsia="黑体" w:cs="宋体"/>
                <w:bCs/>
                <w:kern w:val="0"/>
                <w:szCs w:val="21"/>
              </w:rPr>
            </w:pPr>
            <w:r>
              <w:rPr>
                <w:rFonts w:hint="eastAsia" w:ascii="黑体" w:hAnsi="黑体" w:eastAsia="黑体" w:cs="宋体"/>
                <w:bCs/>
                <w:kern w:val="0"/>
                <w:szCs w:val="21"/>
              </w:rPr>
              <w:t>下午14:30--17:00</w:t>
            </w:r>
          </w:p>
        </w:tc>
      </w:tr>
      <w:tr w14:paraId="62FE98F1">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B33C7D">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金融学（本科）020301K</w:t>
            </w:r>
          </w:p>
        </w:tc>
        <w:tc>
          <w:tcPr>
            <w:tcW w:w="3450" w:type="dxa"/>
            <w:tcBorders>
              <w:top w:val="single" w:color="auto" w:sz="4" w:space="0"/>
              <w:left w:val="single" w:color="auto" w:sz="4" w:space="0"/>
              <w:bottom w:val="nil"/>
              <w:right w:val="single" w:color="auto" w:sz="4" w:space="0"/>
            </w:tcBorders>
            <w:shd w:val="clear" w:color="auto" w:fill="auto"/>
            <w:vAlign w:val="center"/>
          </w:tcPr>
          <w:p w14:paraId="575361C3">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53C59F3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00076国际金融</w:t>
            </w:r>
          </w:p>
        </w:tc>
        <w:tc>
          <w:tcPr>
            <w:tcW w:w="2876" w:type="dxa"/>
            <w:tcBorders>
              <w:top w:val="single" w:color="auto" w:sz="4" w:space="0"/>
              <w:left w:val="single" w:color="auto" w:sz="4" w:space="0"/>
              <w:bottom w:val="nil"/>
              <w:right w:val="single" w:color="auto" w:sz="4" w:space="0"/>
            </w:tcBorders>
            <w:shd w:val="clear" w:color="auto" w:fill="auto"/>
            <w:vAlign w:val="center"/>
          </w:tcPr>
          <w:p w14:paraId="450E5ED3">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5107BF0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2D0BF970">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9022CD3">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1CAD19D">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00067财务管理学</w:t>
            </w:r>
          </w:p>
        </w:tc>
        <w:tc>
          <w:tcPr>
            <w:tcW w:w="4341" w:type="dxa"/>
            <w:tcBorders>
              <w:top w:val="nil"/>
              <w:left w:val="single" w:color="auto" w:sz="4" w:space="0"/>
              <w:bottom w:val="nil"/>
              <w:right w:val="single" w:color="auto" w:sz="4" w:space="0"/>
            </w:tcBorders>
            <w:shd w:val="clear" w:color="auto" w:fill="auto"/>
            <w:vAlign w:val="center"/>
          </w:tcPr>
          <w:p w14:paraId="08EF7004">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00054管理学原理</w:t>
            </w:r>
          </w:p>
        </w:tc>
        <w:tc>
          <w:tcPr>
            <w:tcW w:w="2876" w:type="dxa"/>
            <w:tcBorders>
              <w:top w:val="nil"/>
              <w:left w:val="single" w:color="auto" w:sz="4" w:space="0"/>
              <w:bottom w:val="nil"/>
              <w:right w:val="single" w:color="auto" w:sz="4" w:space="0"/>
            </w:tcBorders>
            <w:shd w:val="clear" w:color="auto" w:fill="auto"/>
            <w:vAlign w:val="center"/>
          </w:tcPr>
          <w:p w14:paraId="776752E1">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00077金融市场学</w:t>
            </w:r>
          </w:p>
        </w:tc>
        <w:tc>
          <w:tcPr>
            <w:tcW w:w="3072" w:type="dxa"/>
            <w:tcBorders>
              <w:top w:val="nil"/>
              <w:left w:val="single" w:color="auto" w:sz="4" w:space="0"/>
              <w:bottom w:val="nil"/>
              <w:right w:val="single" w:color="auto" w:sz="4" w:space="0"/>
            </w:tcBorders>
            <w:shd w:val="clear" w:color="auto" w:fill="auto"/>
            <w:vAlign w:val="center"/>
          </w:tcPr>
          <w:p w14:paraId="3FE525EE">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01214培训管理</w:t>
            </w:r>
          </w:p>
        </w:tc>
      </w:tr>
      <w:tr w14:paraId="197C2CA6">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65BDEB3">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06D91A9D">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05963绩效管理</w:t>
            </w:r>
          </w:p>
        </w:tc>
        <w:tc>
          <w:tcPr>
            <w:tcW w:w="4341" w:type="dxa"/>
            <w:tcBorders>
              <w:top w:val="nil"/>
              <w:left w:val="single" w:color="auto" w:sz="4" w:space="0"/>
              <w:bottom w:val="nil"/>
              <w:right w:val="single" w:color="auto" w:sz="4" w:space="0"/>
            </w:tcBorders>
            <w:shd w:val="clear" w:color="auto" w:fill="auto"/>
            <w:vAlign w:val="center"/>
          </w:tcPr>
          <w:p w14:paraId="5C104C0D">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03601服务营销学</w:t>
            </w:r>
          </w:p>
        </w:tc>
        <w:tc>
          <w:tcPr>
            <w:tcW w:w="2876" w:type="dxa"/>
            <w:tcBorders>
              <w:top w:val="nil"/>
              <w:left w:val="single" w:color="auto" w:sz="4" w:space="0"/>
              <w:bottom w:val="nil"/>
              <w:right w:val="single" w:color="auto" w:sz="4" w:space="0"/>
            </w:tcBorders>
            <w:shd w:val="clear" w:color="auto" w:fill="auto"/>
            <w:vAlign w:val="center"/>
          </w:tcPr>
          <w:p w14:paraId="57BF3F6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bottom w:val="nil"/>
              <w:right w:val="single" w:color="auto" w:sz="4" w:space="0"/>
            </w:tcBorders>
            <w:shd w:val="clear" w:color="auto" w:fill="auto"/>
            <w:vAlign w:val="center"/>
          </w:tcPr>
          <w:p w14:paraId="060E35EC">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00079保险学原理</w:t>
            </w:r>
          </w:p>
        </w:tc>
      </w:tr>
      <w:tr w14:paraId="42EC5B6F">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BEBB068">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96D4E72">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00058市场营销学</w:t>
            </w:r>
          </w:p>
        </w:tc>
        <w:tc>
          <w:tcPr>
            <w:tcW w:w="4341" w:type="dxa"/>
            <w:tcBorders>
              <w:top w:val="nil"/>
              <w:left w:val="single" w:color="auto" w:sz="4" w:space="0"/>
              <w:bottom w:val="nil"/>
              <w:right w:val="single" w:color="auto" w:sz="4" w:space="0"/>
            </w:tcBorders>
            <w:shd w:val="clear" w:color="auto" w:fill="auto"/>
            <w:vAlign w:val="center"/>
          </w:tcPr>
          <w:p w14:paraId="271CE1AC">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00053对外经济管理概论</w:t>
            </w:r>
          </w:p>
        </w:tc>
        <w:tc>
          <w:tcPr>
            <w:tcW w:w="2876" w:type="dxa"/>
            <w:tcBorders>
              <w:top w:val="nil"/>
              <w:left w:val="single" w:color="auto" w:sz="4" w:space="0"/>
              <w:bottom w:val="nil"/>
              <w:right w:val="single" w:color="auto" w:sz="4" w:space="0"/>
            </w:tcBorders>
            <w:shd w:val="clear" w:color="auto" w:fill="auto"/>
            <w:vAlign w:val="center"/>
          </w:tcPr>
          <w:p w14:paraId="618C096F">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04184线性代数(经管类)</w:t>
            </w:r>
          </w:p>
        </w:tc>
        <w:tc>
          <w:tcPr>
            <w:tcW w:w="3072" w:type="dxa"/>
            <w:tcBorders>
              <w:top w:val="nil"/>
              <w:left w:val="single" w:color="auto" w:sz="4" w:space="0"/>
              <w:bottom w:val="nil"/>
              <w:right w:val="single" w:color="auto" w:sz="4" w:space="0"/>
            </w:tcBorders>
            <w:shd w:val="clear" w:color="auto" w:fill="auto"/>
            <w:vAlign w:val="center"/>
          </w:tcPr>
          <w:p w14:paraId="3BE643BF">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09469财经应用写作</w:t>
            </w:r>
          </w:p>
        </w:tc>
      </w:tr>
      <w:tr w14:paraId="45A02D4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9443C95">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CB1ABE4">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04183概率论与数理统计(经管类)</w:t>
            </w:r>
          </w:p>
        </w:tc>
        <w:tc>
          <w:tcPr>
            <w:tcW w:w="4341" w:type="dxa"/>
            <w:tcBorders>
              <w:top w:val="nil"/>
              <w:left w:val="single" w:color="auto" w:sz="4" w:space="0"/>
              <w:bottom w:val="nil"/>
              <w:right w:val="single" w:color="auto" w:sz="4" w:space="0"/>
            </w:tcBorders>
            <w:shd w:val="clear" w:color="auto" w:fill="auto"/>
            <w:vAlign w:val="center"/>
          </w:tcPr>
          <w:p w14:paraId="0CA05A88">
            <w:pPr>
              <w:widowControl/>
              <w:spacing w:line="29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48F8BBCF">
            <w:pPr>
              <w:widowControl/>
              <w:spacing w:line="29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0DFC797E">
            <w:pPr>
              <w:widowControl/>
              <w:spacing w:line="290" w:lineRule="exact"/>
              <w:jc w:val="left"/>
              <w:rPr>
                <w:rFonts w:hint="eastAsia" w:ascii="仿宋_GB2312" w:hAnsi="微软雅黑" w:eastAsia="仿宋_GB2312" w:cs="宋体"/>
                <w:kern w:val="0"/>
                <w:szCs w:val="21"/>
              </w:rPr>
            </w:pPr>
          </w:p>
        </w:tc>
      </w:tr>
      <w:tr w14:paraId="30CAE870">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97891D2">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7808A25">
            <w:pPr>
              <w:widowControl/>
              <w:spacing w:line="290" w:lineRule="exact"/>
              <w:jc w:val="left"/>
              <w:rPr>
                <w:rFonts w:hint="eastAsia" w:ascii="仿宋_GB2312" w:hAnsi="微软雅黑"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4733A8BD">
            <w:pPr>
              <w:widowControl/>
              <w:spacing w:line="290" w:lineRule="exact"/>
              <w:jc w:val="left"/>
              <w:rPr>
                <w:rFonts w:hint="eastAsia" w:ascii="仿宋_GB2312" w:hAnsi="微软雅黑" w:eastAsia="仿宋_GB2312" w:cs="宋体"/>
                <w:kern w:val="0"/>
                <w:szCs w:val="21"/>
              </w:rPr>
            </w:pPr>
          </w:p>
        </w:tc>
        <w:tc>
          <w:tcPr>
            <w:tcW w:w="2876" w:type="dxa"/>
            <w:tcBorders>
              <w:top w:val="nil"/>
              <w:left w:val="single" w:color="auto" w:sz="4" w:space="0"/>
              <w:bottom w:val="nil"/>
              <w:right w:val="single" w:color="auto" w:sz="4" w:space="0"/>
            </w:tcBorders>
            <w:shd w:val="clear" w:color="auto" w:fill="auto"/>
            <w:vAlign w:val="center"/>
          </w:tcPr>
          <w:p w14:paraId="35F1A468">
            <w:pPr>
              <w:widowControl/>
              <w:spacing w:line="29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6E8743AD">
            <w:pPr>
              <w:widowControl/>
              <w:spacing w:line="290" w:lineRule="exact"/>
              <w:jc w:val="left"/>
              <w:rPr>
                <w:rFonts w:hint="eastAsia" w:ascii="仿宋_GB2312" w:hAnsi="微软雅黑" w:eastAsia="仿宋_GB2312" w:cs="宋体"/>
                <w:kern w:val="0"/>
                <w:szCs w:val="21"/>
              </w:rPr>
            </w:pPr>
          </w:p>
        </w:tc>
      </w:tr>
      <w:tr w14:paraId="18795D8A">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A5FFBF">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工商管理（本科）120201K</w:t>
            </w:r>
          </w:p>
        </w:tc>
        <w:tc>
          <w:tcPr>
            <w:tcW w:w="3450" w:type="dxa"/>
            <w:tcBorders>
              <w:top w:val="single" w:color="auto" w:sz="4" w:space="0"/>
              <w:left w:val="single" w:color="auto" w:sz="4" w:space="0"/>
              <w:bottom w:val="nil"/>
              <w:right w:val="single" w:color="auto" w:sz="4" w:space="0"/>
            </w:tcBorders>
            <w:shd w:val="clear" w:color="auto" w:fill="auto"/>
            <w:vAlign w:val="center"/>
          </w:tcPr>
          <w:p w14:paraId="1C21BA71">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22416D37">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00054管理学原理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7CF78F55">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nil"/>
              <w:left w:val="single" w:color="auto" w:sz="4" w:space="0"/>
              <w:bottom w:val="nil"/>
              <w:right w:val="single" w:color="auto" w:sz="4" w:space="0"/>
            </w:tcBorders>
            <w:shd w:val="clear" w:color="auto" w:fill="auto"/>
            <w:vAlign w:val="center"/>
          </w:tcPr>
          <w:p w14:paraId="4BC4B77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4DA9634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5BF8C8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3C443D5">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00067财务管理学</w:t>
            </w:r>
          </w:p>
        </w:tc>
        <w:tc>
          <w:tcPr>
            <w:tcW w:w="4341" w:type="dxa"/>
            <w:tcBorders>
              <w:top w:val="nil"/>
              <w:left w:val="single" w:color="auto" w:sz="4" w:space="0"/>
              <w:bottom w:val="nil"/>
              <w:right w:val="single" w:color="auto" w:sz="4" w:space="0"/>
            </w:tcBorders>
            <w:shd w:val="clear" w:color="auto" w:fill="auto"/>
            <w:vAlign w:val="center"/>
          </w:tcPr>
          <w:p w14:paraId="75A89129">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03601服务营销学</w:t>
            </w:r>
          </w:p>
        </w:tc>
        <w:tc>
          <w:tcPr>
            <w:tcW w:w="2876" w:type="dxa"/>
            <w:tcBorders>
              <w:top w:val="nil"/>
              <w:left w:val="single" w:color="auto" w:sz="4" w:space="0"/>
              <w:bottom w:val="nil"/>
              <w:right w:val="single" w:color="auto" w:sz="4" w:space="0"/>
            </w:tcBorders>
            <w:shd w:val="clear" w:color="auto" w:fill="auto"/>
            <w:vAlign w:val="center"/>
          </w:tcPr>
          <w:p w14:paraId="6EF2F4AD">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00154企业管理咨询</w:t>
            </w:r>
          </w:p>
        </w:tc>
        <w:tc>
          <w:tcPr>
            <w:tcW w:w="3072" w:type="dxa"/>
            <w:tcBorders>
              <w:top w:val="nil"/>
              <w:left w:val="single" w:color="auto" w:sz="4" w:space="0"/>
              <w:bottom w:val="nil"/>
              <w:right w:val="single" w:color="auto" w:sz="4" w:space="0"/>
            </w:tcBorders>
            <w:shd w:val="clear" w:color="auto" w:fill="auto"/>
            <w:vAlign w:val="center"/>
          </w:tcPr>
          <w:p w14:paraId="7AF2BFF5">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01214培训管理</w:t>
            </w:r>
          </w:p>
        </w:tc>
      </w:tr>
      <w:tr w14:paraId="0A82A067">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9FE282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2DD1C7D">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05963绩效管理</w:t>
            </w:r>
          </w:p>
        </w:tc>
        <w:tc>
          <w:tcPr>
            <w:tcW w:w="4341" w:type="dxa"/>
            <w:tcBorders>
              <w:top w:val="nil"/>
              <w:left w:val="single" w:color="auto" w:sz="4" w:space="0"/>
              <w:bottom w:val="nil"/>
              <w:right w:val="single" w:color="auto" w:sz="4" w:space="0"/>
            </w:tcBorders>
            <w:shd w:val="clear" w:color="auto" w:fill="auto"/>
            <w:vAlign w:val="center"/>
          </w:tcPr>
          <w:p w14:paraId="3E136A4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00149国际贸易理论与实务</w:t>
            </w:r>
          </w:p>
        </w:tc>
        <w:tc>
          <w:tcPr>
            <w:tcW w:w="2876" w:type="dxa"/>
            <w:tcBorders>
              <w:top w:val="nil"/>
              <w:left w:val="single" w:color="auto" w:sz="4" w:space="0"/>
              <w:bottom w:val="nil"/>
              <w:right w:val="single" w:color="auto" w:sz="4" w:space="0"/>
            </w:tcBorders>
            <w:shd w:val="clear" w:color="auto" w:fill="auto"/>
            <w:vAlign w:val="center"/>
          </w:tcPr>
          <w:p w14:paraId="0B0075F9">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00153质量管理（一）</w:t>
            </w:r>
          </w:p>
        </w:tc>
        <w:tc>
          <w:tcPr>
            <w:tcW w:w="3072" w:type="dxa"/>
            <w:tcBorders>
              <w:top w:val="nil"/>
              <w:left w:val="single" w:color="auto" w:sz="4" w:space="0"/>
              <w:bottom w:val="nil"/>
              <w:right w:val="single" w:color="auto" w:sz="4" w:space="0"/>
            </w:tcBorders>
            <w:shd w:val="clear" w:color="auto" w:fill="auto"/>
            <w:vAlign w:val="center"/>
          </w:tcPr>
          <w:p w14:paraId="2335EC3B">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00152组织行为学</w:t>
            </w:r>
          </w:p>
        </w:tc>
      </w:tr>
      <w:tr w14:paraId="72F54AF1">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02A5246">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14BB93C">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00151企业经营战略</w:t>
            </w:r>
          </w:p>
        </w:tc>
        <w:tc>
          <w:tcPr>
            <w:tcW w:w="4341" w:type="dxa"/>
            <w:tcBorders>
              <w:top w:val="nil"/>
              <w:left w:val="single" w:color="auto" w:sz="4" w:space="0"/>
              <w:bottom w:val="nil"/>
              <w:right w:val="single" w:color="auto" w:sz="4" w:space="0"/>
            </w:tcBorders>
            <w:shd w:val="clear" w:color="auto" w:fill="auto"/>
            <w:vAlign w:val="center"/>
          </w:tcPr>
          <w:p w14:paraId="44C638F6">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116C2C16">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bottom w:val="nil"/>
              <w:right w:val="single" w:color="auto" w:sz="4" w:space="0"/>
            </w:tcBorders>
            <w:shd w:val="clear" w:color="auto" w:fill="auto"/>
            <w:vAlign w:val="center"/>
          </w:tcPr>
          <w:p w14:paraId="4656D077">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09469财经应用写作</w:t>
            </w:r>
          </w:p>
        </w:tc>
      </w:tr>
      <w:tr w14:paraId="1FA60D3D">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DC0303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0E65416F">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04183概率论与数理统计(经管类)</w:t>
            </w:r>
          </w:p>
        </w:tc>
        <w:tc>
          <w:tcPr>
            <w:tcW w:w="4341" w:type="dxa"/>
            <w:tcBorders>
              <w:top w:val="nil"/>
              <w:left w:val="single" w:color="auto" w:sz="4" w:space="0"/>
              <w:bottom w:val="nil"/>
              <w:right w:val="single" w:color="auto" w:sz="4" w:space="0"/>
            </w:tcBorders>
            <w:shd w:val="clear" w:color="auto" w:fill="auto"/>
            <w:vAlign w:val="center"/>
          </w:tcPr>
          <w:p w14:paraId="48D3A27B">
            <w:pPr>
              <w:widowControl/>
              <w:spacing w:line="290" w:lineRule="exact"/>
              <w:jc w:val="left"/>
              <w:rPr>
                <w:rFonts w:hint="eastAsia" w:ascii="仿宋_GB2312" w:hAnsi="微软雅黑" w:eastAsia="仿宋_GB2312" w:cs="宋体"/>
                <w:kern w:val="0"/>
                <w:szCs w:val="21"/>
              </w:rPr>
            </w:pPr>
          </w:p>
        </w:tc>
        <w:tc>
          <w:tcPr>
            <w:tcW w:w="2876" w:type="dxa"/>
            <w:tcBorders>
              <w:top w:val="nil"/>
              <w:left w:val="single" w:color="auto" w:sz="4" w:space="0"/>
              <w:bottom w:val="nil"/>
              <w:right w:val="single" w:color="auto" w:sz="4" w:space="0"/>
            </w:tcBorders>
            <w:shd w:val="clear" w:color="auto" w:fill="auto"/>
            <w:vAlign w:val="center"/>
          </w:tcPr>
          <w:p w14:paraId="0B9A27DA">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04184线性代数(经管类)</w:t>
            </w:r>
          </w:p>
        </w:tc>
        <w:tc>
          <w:tcPr>
            <w:tcW w:w="3072" w:type="dxa"/>
            <w:tcBorders>
              <w:top w:val="nil"/>
              <w:left w:val="single" w:color="auto" w:sz="4" w:space="0"/>
              <w:bottom w:val="nil"/>
              <w:right w:val="single" w:color="auto" w:sz="4" w:space="0"/>
            </w:tcBorders>
            <w:shd w:val="clear" w:color="auto" w:fill="auto"/>
            <w:vAlign w:val="center"/>
          </w:tcPr>
          <w:p w14:paraId="2ACC6063">
            <w:pPr>
              <w:widowControl/>
              <w:spacing w:line="290" w:lineRule="exact"/>
              <w:jc w:val="left"/>
              <w:rPr>
                <w:rFonts w:hint="eastAsia" w:ascii="仿宋_GB2312" w:hAnsi="微软雅黑" w:eastAsia="仿宋_GB2312" w:cs="宋体"/>
                <w:kern w:val="0"/>
                <w:szCs w:val="21"/>
              </w:rPr>
            </w:pPr>
          </w:p>
        </w:tc>
      </w:tr>
      <w:tr w14:paraId="76CFAD71">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97762B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DE4FF1C">
            <w:pPr>
              <w:widowControl/>
              <w:spacing w:line="290" w:lineRule="exact"/>
              <w:jc w:val="left"/>
              <w:rPr>
                <w:rFonts w:hint="eastAsia" w:ascii="仿宋_GB2312" w:hAnsi="微软雅黑" w:eastAsia="仿宋_GB2312" w:cs="宋体"/>
                <w:kern w:val="0"/>
                <w:szCs w:val="21"/>
              </w:rPr>
            </w:pPr>
          </w:p>
        </w:tc>
        <w:tc>
          <w:tcPr>
            <w:tcW w:w="4341" w:type="dxa"/>
            <w:tcBorders>
              <w:top w:val="nil"/>
              <w:left w:val="single" w:color="auto" w:sz="4" w:space="0"/>
              <w:bottom w:val="nil"/>
              <w:right w:val="single" w:color="auto" w:sz="4" w:space="0"/>
            </w:tcBorders>
            <w:shd w:val="clear" w:color="auto" w:fill="auto"/>
            <w:noWrap/>
            <w:vAlign w:val="center"/>
          </w:tcPr>
          <w:p w14:paraId="081EC888">
            <w:pPr>
              <w:widowControl/>
              <w:spacing w:line="290" w:lineRule="exact"/>
              <w:jc w:val="left"/>
              <w:rPr>
                <w:rFonts w:hint="eastAsia" w:ascii="仿宋_GB2312" w:hAnsi="宋体" w:eastAsia="仿宋_GB2312" w:cs="宋体"/>
                <w:kern w:val="0"/>
                <w:szCs w:val="21"/>
              </w:rPr>
            </w:pPr>
          </w:p>
        </w:tc>
        <w:tc>
          <w:tcPr>
            <w:tcW w:w="2876" w:type="dxa"/>
            <w:tcBorders>
              <w:top w:val="nil"/>
              <w:left w:val="single" w:color="auto" w:sz="4" w:space="0"/>
              <w:bottom w:val="nil"/>
              <w:right w:val="single" w:color="auto" w:sz="4" w:space="0"/>
            </w:tcBorders>
            <w:shd w:val="clear" w:color="auto" w:fill="auto"/>
            <w:vAlign w:val="center"/>
          </w:tcPr>
          <w:p w14:paraId="585E8462">
            <w:pPr>
              <w:widowControl/>
              <w:spacing w:line="29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5A7A2BF6">
            <w:pPr>
              <w:widowControl/>
              <w:spacing w:line="290" w:lineRule="exact"/>
              <w:jc w:val="left"/>
              <w:rPr>
                <w:rFonts w:hint="eastAsia" w:ascii="仿宋_GB2312" w:hAnsi="微软雅黑" w:eastAsia="仿宋_GB2312" w:cs="宋体"/>
                <w:kern w:val="0"/>
                <w:szCs w:val="21"/>
              </w:rPr>
            </w:pPr>
          </w:p>
        </w:tc>
      </w:tr>
      <w:tr w14:paraId="356598CE">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9BD0BC">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会计学（本科）120203K</w:t>
            </w:r>
          </w:p>
        </w:tc>
        <w:tc>
          <w:tcPr>
            <w:tcW w:w="3450" w:type="dxa"/>
            <w:tcBorders>
              <w:top w:val="single" w:color="auto" w:sz="4" w:space="0"/>
              <w:left w:val="single" w:color="auto" w:sz="4" w:space="0"/>
              <w:bottom w:val="nil"/>
              <w:right w:val="single" w:color="auto" w:sz="4" w:space="0"/>
            </w:tcBorders>
            <w:shd w:val="clear" w:color="auto" w:fill="auto"/>
            <w:vAlign w:val="center"/>
          </w:tcPr>
          <w:p w14:paraId="3BFA829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204E93E5">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03601服务营销学</w:t>
            </w:r>
          </w:p>
        </w:tc>
        <w:tc>
          <w:tcPr>
            <w:tcW w:w="2876" w:type="dxa"/>
            <w:tcBorders>
              <w:top w:val="single" w:color="auto" w:sz="4" w:space="0"/>
              <w:left w:val="single" w:color="auto" w:sz="4" w:space="0"/>
              <w:bottom w:val="nil"/>
              <w:right w:val="single" w:color="auto" w:sz="4" w:space="0"/>
            </w:tcBorders>
            <w:shd w:val="clear" w:color="auto" w:fill="auto"/>
            <w:vAlign w:val="center"/>
          </w:tcPr>
          <w:p w14:paraId="2437A974">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6130B126">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3858E381">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8126C9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06F8FE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05963绩效管理</w:t>
            </w:r>
          </w:p>
        </w:tc>
        <w:tc>
          <w:tcPr>
            <w:tcW w:w="4341" w:type="dxa"/>
            <w:tcBorders>
              <w:top w:val="nil"/>
              <w:left w:val="single" w:color="auto" w:sz="4" w:space="0"/>
              <w:bottom w:val="nil"/>
              <w:right w:val="single" w:color="auto" w:sz="4" w:space="0"/>
            </w:tcBorders>
            <w:shd w:val="clear" w:color="auto" w:fill="auto"/>
            <w:vAlign w:val="center"/>
          </w:tcPr>
          <w:p w14:paraId="4324A663">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00149国际贸易理论与实务</w:t>
            </w:r>
          </w:p>
        </w:tc>
        <w:tc>
          <w:tcPr>
            <w:tcW w:w="2876" w:type="dxa"/>
            <w:tcBorders>
              <w:top w:val="nil"/>
              <w:left w:val="single" w:color="auto" w:sz="4" w:space="0"/>
              <w:bottom w:val="nil"/>
              <w:right w:val="single" w:color="auto" w:sz="4" w:space="0"/>
            </w:tcBorders>
            <w:shd w:val="clear" w:color="auto" w:fill="auto"/>
            <w:vAlign w:val="center"/>
          </w:tcPr>
          <w:p w14:paraId="18AE3914">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bottom w:val="nil"/>
              <w:right w:val="single" w:color="auto" w:sz="4" w:space="0"/>
            </w:tcBorders>
            <w:shd w:val="clear" w:color="auto" w:fill="auto"/>
            <w:vAlign w:val="center"/>
          </w:tcPr>
          <w:p w14:paraId="6C3DCB04">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01214培训管理</w:t>
            </w:r>
          </w:p>
        </w:tc>
      </w:tr>
      <w:tr w14:paraId="6F4D362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2B0F21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779F56F">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00162会计制度设计</w:t>
            </w:r>
          </w:p>
        </w:tc>
        <w:tc>
          <w:tcPr>
            <w:tcW w:w="4341" w:type="dxa"/>
            <w:tcBorders>
              <w:top w:val="nil"/>
              <w:left w:val="single" w:color="auto" w:sz="4" w:space="0"/>
              <w:bottom w:val="nil"/>
              <w:right w:val="single" w:color="auto" w:sz="4" w:space="0"/>
            </w:tcBorders>
            <w:shd w:val="clear" w:color="auto" w:fill="auto"/>
            <w:vAlign w:val="center"/>
          </w:tcPr>
          <w:p w14:paraId="3797F531">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00160审计学</w:t>
            </w:r>
          </w:p>
        </w:tc>
        <w:tc>
          <w:tcPr>
            <w:tcW w:w="2876" w:type="dxa"/>
            <w:tcBorders>
              <w:top w:val="nil"/>
              <w:left w:val="single" w:color="auto" w:sz="4" w:space="0"/>
              <w:bottom w:val="nil"/>
              <w:right w:val="single" w:color="auto" w:sz="4" w:space="0"/>
            </w:tcBorders>
            <w:shd w:val="clear" w:color="auto" w:fill="auto"/>
            <w:vAlign w:val="center"/>
          </w:tcPr>
          <w:p w14:paraId="6BA54BBC">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04184线性代数(经管类)</w:t>
            </w:r>
          </w:p>
        </w:tc>
        <w:tc>
          <w:tcPr>
            <w:tcW w:w="3072" w:type="dxa"/>
            <w:tcBorders>
              <w:top w:val="nil"/>
              <w:left w:val="single" w:color="auto" w:sz="4" w:space="0"/>
              <w:bottom w:val="nil"/>
              <w:right w:val="single" w:color="auto" w:sz="4" w:space="0"/>
            </w:tcBorders>
            <w:shd w:val="clear" w:color="auto" w:fill="auto"/>
            <w:vAlign w:val="center"/>
          </w:tcPr>
          <w:p w14:paraId="7563E651">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00161财务报表分析（一）</w:t>
            </w:r>
          </w:p>
        </w:tc>
      </w:tr>
      <w:tr w14:paraId="2B69BE5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20CC823">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67C4B2D7">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04183概率论与数理统计(经管类)</w:t>
            </w:r>
          </w:p>
        </w:tc>
        <w:tc>
          <w:tcPr>
            <w:tcW w:w="4341" w:type="dxa"/>
            <w:tcBorders>
              <w:top w:val="nil"/>
              <w:left w:val="single" w:color="auto" w:sz="4" w:space="0"/>
              <w:right w:val="single" w:color="auto" w:sz="4" w:space="0"/>
            </w:tcBorders>
            <w:shd w:val="clear" w:color="auto" w:fill="auto"/>
            <w:vAlign w:val="center"/>
          </w:tcPr>
          <w:p w14:paraId="7E24CE0F">
            <w:pPr>
              <w:widowControl/>
              <w:spacing w:line="29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right w:val="single" w:color="auto" w:sz="4" w:space="0"/>
            </w:tcBorders>
            <w:shd w:val="clear" w:color="auto" w:fill="auto"/>
            <w:noWrap/>
            <w:vAlign w:val="center"/>
          </w:tcPr>
          <w:p w14:paraId="5ED489B2">
            <w:pPr>
              <w:widowControl/>
              <w:spacing w:line="290" w:lineRule="exact"/>
              <w:jc w:val="left"/>
              <w:rPr>
                <w:rFonts w:hint="eastAsia" w:ascii="仿宋_GB2312" w:hAnsi="宋体" w:eastAsia="仿宋_GB2312" w:cs="宋体"/>
                <w:kern w:val="0"/>
                <w:szCs w:val="21"/>
              </w:rPr>
            </w:pPr>
          </w:p>
        </w:tc>
        <w:tc>
          <w:tcPr>
            <w:tcW w:w="3072" w:type="dxa"/>
            <w:tcBorders>
              <w:top w:val="nil"/>
              <w:left w:val="single" w:color="auto" w:sz="4" w:space="0"/>
              <w:right w:val="single" w:color="auto" w:sz="4" w:space="0"/>
            </w:tcBorders>
            <w:shd w:val="clear" w:color="auto" w:fill="auto"/>
            <w:vAlign w:val="center"/>
          </w:tcPr>
          <w:p w14:paraId="36E01A61">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00158资产评估</w:t>
            </w:r>
          </w:p>
        </w:tc>
      </w:tr>
      <w:tr w14:paraId="0BF65982">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A3130A5">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377BFE14">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00058市场营销学</w:t>
            </w:r>
          </w:p>
        </w:tc>
        <w:tc>
          <w:tcPr>
            <w:tcW w:w="4341" w:type="dxa"/>
            <w:tcBorders>
              <w:top w:val="nil"/>
              <w:left w:val="single" w:color="auto" w:sz="4" w:space="0"/>
              <w:right w:val="single" w:color="auto" w:sz="4" w:space="0"/>
            </w:tcBorders>
            <w:shd w:val="clear" w:color="auto" w:fill="auto"/>
            <w:vAlign w:val="center"/>
          </w:tcPr>
          <w:p w14:paraId="7CC782E3">
            <w:pPr>
              <w:widowControl/>
              <w:spacing w:line="290" w:lineRule="exact"/>
              <w:jc w:val="left"/>
              <w:rPr>
                <w:rFonts w:hint="eastAsia" w:ascii="仿宋_GB2312" w:hAnsi="微软雅黑" w:eastAsia="仿宋_GB2312" w:cs="宋体"/>
                <w:kern w:val="0"/>
                <w:szCs w:val="21"/>
              </w:rPr>
            </w:pPr>
          </w:p>
        </w:tc>
        <w:tc>
          <w:tcPr>
            <w:tcW w:w="2876" w:type="dxa"/>
            <w:tcBorders>
              <w:top w:val="nil"/>
              <w:left w:val="single" w:color="auto" w:sz="4" w:space="0"/>
              <w:right w:val="single" w:color="auto" w:sz="4" w:space="0"/>
            </w:tcBorders>
            <w:shd w:val="clear" w:color="auto" w:fill="auto"/>
            <w:vAlign w:val="center"/>
          </w:tcPr>
          <w:p w14:paraId="4B9D761D">
            <w:pPr>
              <w:widowControl/>
              <w:spacing w:line="290" w:lineRule="exact"/>
              <w:jc w:val="left"/>
              <w:rPr>
                <w:rFonts w:hint="eastAsia" w:ascii="仿宋_GB2312" w:hAnsi="微软雅黑" w:eastAsia="仿宋_GB2312" w:cs="宋体"/>
                <w:kern w:val="0"/>
                <w:szCs w:val="21"/>
              </w:rPr>
            </w:pPr>
          </w:p>
        </w:tc>
        <w:tc>
          <w:tcPr>
            <w:tcW w:w="3072" w:type="dxa"/>
            <w:tcBorders>
              <w:top w:val="nil"/>
              <w:left w:val="single" w:color="auto" w:sz="4" w:space="0"/>
              <w:right w:val="single" w:color="auto" w:sz="4" w:space="0"/>
            </w:tcBorders>
            <w:shd w:val="clear" w:color="auto" w:fill="auto"/>
            <w:vAlign w:val="center"/>
          </w:tcPr>
          <w:p w14:paraId="308A4AD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09469财经应用写作</w:t>
            </w:r>
          </w:p>
        </w:tc>
      </w:tr>
      <w:tr w14:paraId="0149705E">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B8E3193">
            <w:pPr>
              <w:widowControl/>
              <w:spacing w:line="290" w:lineRule="exact"/>
              <w:jc w:val="center"/>
              <w:rPr>
                <w:rFonts w:hint="eastAsia" w:ascii="仿宋_GB2312" w:hAnsi="微软雅黑" w:eastAsia="仿宋_GB2312" w:cs="宋体"/>
                <w:b/>
                <w:bCs/>
                <w:kern w:val="0"/>
                <w:szCs w:val="21"/>
              </w:rPr>
            </w:pPr>
          </w:p>
        </w:tc>
        <w:tc>
          <w:tcPr>
            <w:tcW w:w="3450" w:type="dxa"/>
            <w:tcBorders>
              <w:left w:val="single" w:color="auto" w:sz="4" w:space="0"/>
              <w:bottom w:val="single" w:color="auto" w:sz="4" w:space="0"/>
              <w:right w:val="single" w:color="auto" w:sz="4" w:space="0"/>
            </w:tcBorders>
            <w:shd w:val="clear" w:color="auto" w:fill="auto"/>
            <w:vAlign w:val="center"/>
          </w:tcPr>
          <w:p w14:paraId="78E56EE5">
            <w:pPr>
              <w:widowControl/>
              <w:spacing w:line="290" w:lineRule="exact"/>
              <w:jc w:val="left"/>
              <w:rPr>
                <w:rFonts w:hint="eastAsia" w:ascii="仿宋_GB2312" w:hAnsi="微软雅黑" w:eastAsia="仿宋_GB2312" w:cs="宋体"/>
                <w:kern w:val="0"/>
                <w:szCs w:val="21"/>
              </w:rPr>
            </w:pPr>
          </w:p>
        </w:tc>
        <w:tc>
          <w:tcPr>
            <w:tcW w:w="4341" w:type="dxa"/>
            <w:tcBorders>
              <w:left w:val="single" w:color="auto" w:sz="4" w:space="0"/>
              <w:bottom w:val="single" w:color="auto" w:sz="4" w:space="0"/>
              <w:right w:val="single" w:color="auto" w:sz="4" w:space="0"/>
            </w:tcBorders>
            <w:shd w:val="clear" w:color="auto" w:fill="auto"/>
            <w:vAlign w:val="center"/>
          </w:tcPr>
          <w:p w14:paraId="5E0F6F46">
            <w:pPr>
              <w:widowControl/>
              <w:spacing w:line="290" w:lineRule="exact"/>
              <w:jc w:val="left"/>
              <w:rPr>
                <w:rFonts w:hint="eastAsia" w:ascii="仿宋_GB2312" w:hAnsi="微软雅黑" w:eastAsia="仿宋_GB2312" w:cs="宋体"/>
                <w:kern w:val="0"/>
                <w:szCs w:val="21"/>
              </w:rPr>
            </w:pPr>
          </w:p>
        </w:tc>
        <w:tc>
          <w:tcPr>
            <w:tcW w:w="2876" w:type="dxa"/>
            <w:tcBorders>
              <w:left w:val="single" w:color="auto" w:sz="4" w:space="0"/>
              <w:bottom w:val="single" w:color="auto" w:sz="4" w:space="0"/>
              <w:right w:val="single" w:color="auto" w:sz="4" w:space="0"/>
            </w:tcBorders>
            <w:shd w:val="clear" w:color="auto" w:fill="auto"/>
            <w:vAlign w:val="center"/>
          </w:tcPr>
          <w:p w14:paraId="18D5FA37">
            <w:pPr>
              <w:widowControl/>
              <w:spacing w:line="290" w:lineRule="exact"/>
              <w:jc w:val="left"/>
              <w:rPr>
                <w:rFonts w:hint="eastAsia" w:ascii="仿宋_GB2312" w:hAnsi="微软雅黑" w:eastAsia="仿宋_GB2312" w:cs="宋体"/>
                <w:kern w:val="0"/>
                <w:szCs w:val="21"/>
              </w:rPr>
            </w:pPr>
          </w:p>
        </w:tc>
        <w:tc>
          <w:tcPr>
            <w:tcW w:w="3072" w:type="dxa"/>
            <w:tcBorders>
              <w:left w:val="single" w:color="auto" w:sz="4" w:space="0"/>
              <w:bottom w:val="single" w:color="auto" w:sz="4" w:space="0"/>
              <w:right w:val="single" w:color="auto" w:sz="4" w:space="0"/>
            </w:tcBorders>
            <w:shd w:val="clear" w:color="auto" w:fill="auto"/>
            <w:vAlign w:val="center"/>
          </w:tcPr>
          <w:p w14:paraId="44131357">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00159高级财务会计</w:t>
            </w:r>
          </w:p>
        </w:tc>
      </w:tr>
      <w:tr w14:paraId="6B51865B">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106427">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市场营销（本科）120202</w:t>
            </w:r>
          </w:p>
        </w:tc>
        <w:tc>
          <w:tcPr>
            <w:tcW w:w="3450" w:type="dxa"/>
            <w:tcBorders>
              <w:top w:val="single" w:color="auto" w:sz="4" w:space="0"/>
              <w:left w:val="single" w:color="auto" w:sz="4" w:space="0"/>
              <w:bottom w:val="nil"/>
              <w:right w:val="single" w:color="auto" w:sz="4" w:space="0"/>
            </w:tcBorders>
            <w:shd w:val="clear" w:color="auto" w:fill="auto"/>
            <w:vAlign w:val="center"/>
          </w:tcPr>
          <w:p w14:paraId="0C461E2F">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1DCE2532">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03601服务营销学</w:t>
            </w:r>
          </w:p>
        </w:tc>
        <w:tc>
          <w:tcPr>
            <w:tcW w:w="2876" w:type="dxa"/>
            <w:tcBorders>
              <w:top w:val="single" w:color="auto" w:sz="4" w:space="0"/>
              <w:left w:val="single" w:color="auto" w:sz="4" w:space="0"/>
              <w:bottom w:val="nil"/>
              <w:right w:val="single" w:color="auto" w:sz="4" w:space="0"/>
            </w:tcBorders>
            <w:shd w:val="clear" w:color="auto" w:fill="auto"/>
            <w:vAlign w:val="center"/>
          </w:tcPr>
          <w:p w14:paraId="6BAD1896">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7B3BC1F6">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507CF7D5">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D9CCA1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1F2B446">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05963绩效管理</w:t>
            </w:r>
          </w:p>
        </w:tc>
        <w:tc>
          <w:tcPr>
            <w:tcW w:w="4341" w:type="dxa"/>
            <w:tcBorders>
              <w:top w:val="nil"/>
              <w:left w:val="single" w:color="auto" w:sz="4" w:space="0"/>
              <w:bottom w:val="nil"/>
              <w:right w:val="single" w:color="auto" w:sz="4" w:space="0"/>
            </w:tcBorders>
            <w:shd w:val="clear" w:color="auto" w:fill="auto"/>
            <w:vAlign w:val="center"/>
          </w:tcPr>
          <w:p w14:paraId="6CF17D9E">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00149国际贸易理论与实务</w:t>
            </w:r>
          </w:p>
        </w:tc>
        <w:tc>
          <w:tcPr>
            <w:tcW w:w="2876" w:type="dxa"/>
            <w:tcBorders>
              <w:top w:val="nil"/>
              <w:left w:val="single" w:color="auto" w:sz="4" w:space="0"/>
              <w:bottom w:val="nil"/>
              <w:right w:val="single" w:color="auto" w:sz="4" w:space="0"/>
            </w:tcBorders>
            <w:shd w:val="clear" w:color="auto" w:fill="auto"/>
            <w:vAlign w:val="center"/>
          </w:tcPr>
          <w:p w14:paraId="00763E7B">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00055企业会计学</w:t>
            </w:r>
          </w:p>
        </w:tc>
        <w:tc>
          <w:tcPr>
            <w:tcW w:w="3072" w:type="dxa"/>
            <w:tcBorders>
              <w:top w:val="nil"/>
              <w:left w:val="single" w:color="auto" w:sz="4" w:space="0"/>
              <w:bottom w:val="nil"/>
              <w:right w:val="single" w:color="auto" w:sz="4" w:space="0"/>
            </w:tcBorders>
            <w:shd w:val="clear" w:color="auto" w:fill="auto"/>
            <w:vAlign w:val="center"/>
          </w:tcPr>
          <w:p w14:paraId="394ADA8F">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01214培训管理</w:t>
            </w:r>
          </w:p>
        </w:tc>
      </w:tr>
      <w:tr w14:paraId="5ACA2B56">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254645E">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9F51D4A">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00186国际商务谈判</w:t>
            </w:r>
          </w:p>
        </w:tc>
        <w:tc>
          <w:tcPr>
            <w:tcW w:w="4341" w:type="dxa"/>
            <w:tcBorders>
              <w:top w:val="nil"/>
              <w:left w:val="single" w:color="auto" w:sz="4" w:space="0"/>
              <w:bottom w:val="nil"/>
              <w:right w:val="single" w:color="auto" w:sz="4" w:space="0"/>
            </w:tcBorders>
            <w:shd w:val="clear" w:color="auto" w:fill="auto"/>
            <w:vAlign w:val="center"/>
          </w:tcPr>
          <w:p w14:paraId="630FB7C2">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2133A425">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bottom w:val="nil"/>
              <w:right w:val="single" w:color="auto" w:sz="4" w:space="0"/>
            </w:tcBorders>
            <w:shd w:val="clear" w:color="auto" w:fill="auto"/>
            <w:vAlign w:val="center"/>
          </w:tcPr>
          <w:p w14:paraId="44DDA587">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09469财经应用写作</w:t>
            </w:r>
          </w:p>
        </w:tc>
      </w:tr>
      <w:tr w14:paraId="432D547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B409FD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5D1DD28">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04183概率论与数理统计(经管类)</w:t>
            </w:r>
          </w:p>
        </w:tc>
        <w:tc>
          <w:tcPr>
            <w:tcW w:w="4341" w:type="dxa"/>
            <w:tcBorders>
              <w:top w:val="nil"/>
              <w:left w:val="single" w:color="auto" w:sz="4" w:space="0"/>
              <w:bottom w:val="nil"/>
              <w:right w:val="single" w:color="auto" w:sz="4" w:space="0"/>
            </w:tcBorders>
            <w:shd w:val="clear" w:color="auto" w:fill="auto"/>
            <w:vAlign w:val="center"/>
          </w:tcPr>
          <w:p w14:paraId="63A54818">
            <w:pPr>
              <w:widowControl/>
              <w:spacing w:line="320" w:lineRule="exact"/>
              <w:jc w:val="left"/>
              <w:rPr>
                <w:rFonts w:hint="eastAsia" w:ascii="仿宋_GB2312" w:hAnsi="微软雅黑" w:eastAsia="仿宋_GB2312" w:cs="宋体"/>
                <w:kern w:val="0"/>
                <w:szCs w:val="21"/>
              </w:rPr>
            </w:pPr>
          </w:p>
        </w:tc>
        <w:tc>
          <w:tcPr>
            <w:tcW w:w="2876" w:type="dxa"/>
            <w:tcBorders>
              <w:top w:val="nil"/>
              <w:left w:val="single" w:color="auto" w:sz="4" w:space="0"/>
              <w:bottom w:val="nil"/>
              <w:right w:val="single" w:color="auto" w:sz="4" w:space="0"/>
            </w:tcBorders>
            <w:shd w:val="clear" w:color="auto" w:fill="auto"/>
            <w:vAlign w:val="center"/>
          </w:tcPr>
          <w:p w14:paraId="6C0DD1EE">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04184线性代数(经管类)</w:t>
            </w:r>
          </w:p>
        </w:tc>
        <w:tc>
          <w:tcPr>
            <w:tcW w:w="3072" w:type="dxa"/>
            <w:tcBorders>
              <w:top w:val="nil"/>
              <w:left w:val="single" w:color="auto" w:sz="4" w:space="0"/>
              <w:bottom w:val="nil"/>
              <w:right w:val="single" w:color="auto" w:sz="4" w:space="0"/>
            </w:tcBorders>
            <w:shd w:val="clear" w:color="auto" w:fill="auto"/>
            <w:vAlign w:val="center"/>
          </w:tcPr>
          <w:p w14:paraId="2437E3BC">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00098国际市场营销学</w:t>
            </w:r>
          </w:p>
        </w:tc>
      </w:tr>
      <w:tr w14:paraId="35E6D0BD">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66E2CB1">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D8C7449">
            <w:pPr>
              <w:widowControl/>
              <w:spacing w:line="320" w:lineRule="exact"/>
              <w:jc w:val="left"/>
              <w:rPr>
                <w:rFonts w:hint="eastAsia" w:ascii="仿宋_GB2312" w:hAnsi="微软雅黑"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35E8A0C4">
            <w:pPr>
              <w:widowControl/>
              <w:spacing w:line="320" w:lineRule="exact"/>
              <w:jc w:val="left"/>
              <w:rPr>
                <w:rFonts w:hint="eastAsia" w:ascii="仿宋_GB2312" w:hAnsi="微软雅黑" w:eastAsia="仿宋_GB2312" w:cs="宋体"/>
                <w:kern w:val="0"/>
                <w:szCs w:val="21"/>
              </w:rPr>
            </w:pPr>
          </w:p>
        </w:tc>
        <w:tc>
          <w:tcPr>
            <w:tcW w:w="2876" w:type="dxa"/>
            <w:tcBorders>
              <w:top w:val="nil"/>
              <w:left w:val="single" w:color="auto" w:sz="4" w:space="0"/>
              <w:bottom w:val="nil"/>
              <w:right w:val="single" w:color="auto" w:sz="4" w:space="0"/>
            </w:tcBorders>
            <w:shd w:val="clear" w:color="auto" w:fill="auto"/>
            <w:noWrap/>
            <w:vAlign w:val="center"/>
          </w:tcPr>
          <w:p w14:paraId="2A031C9D">
            <w:pPr>
              <w:widowControl/>
              <w:spacing w:line="320" w:lineRule="exact"/>
              <w:jc w:val="left"/>
              <w:rPr>
                <w:rFonts w:hint="eastAsia" w:ascii="仿宋_GB2312" w:hAnsi="宋体"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706DC282">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00184市场营销策划</w:t>
            </w:r>
          </w:p>
        </w:tc>
      </w:tr>
      <w:tr w14:paraId="51F8A370">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right w:val="single" w:color="auto" w:sz="4" w:space="0"/>
            </w:tcBorders>
            <w:shd w:val="clear" w:color="auto" w:fill="auto"/>
            <w:vAlign w:val="center"/>
          </w:tcPr>
          <w:p w14:paraId="18D94557">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人力资源管理</w:t>
            </w:r>
          </w:p>
          <w:p w14:paraId="4849141B">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（本科）120206</w:t>
            </w:r>
          </w:p>
        </w:tc>
        <w:tc>
          <w:tcPr>
            <w:tcW w:w="3450" w:type="dxa"/>
            <w:tcBorders>
              <w:top w:val="single" w:color="auto" w:sz="4" w:space="0"/>
              <w:left w:val="single" w:color="auto" w:sz="4" w:space="0"/>
              <w:bottom w:val="nil"/>
              <w:right w:val="single" w:color="auto" w:sz="4" w:space="0"/>
            </w:tcBorders>
            <w:shd w:val="clear" w:color="auto" w:fill="auto"/>
            <w:vAlign w:val="center"/>
          </w:tcPr>
          <w:p w14:paraId="5AF88265">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1920EEA9">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00107现代管理学</w:t>
            </w:r>
          </w:p>
        </w:tc>
        <w:tc>
          <w:tcPr>
            <w:tcW w:w="2876" w:type="dxa"/>
            <w:tcBorders>
              <w:top w:val="single" w:color="auto" w:sz="4" w:space="0"/>
              <w:left w:val="single" w:color="auto" w:sz="4" w:space="0"/>
              <w:bottom w:val="nil"/>
              <w:right w:val="single" w:color="auto" w:sz="4" w:space="0"/>
            </w:tcBorders>
            <w:shd w:val="clear" w:color="auto" w:fill="auto"/>
            <w:vAlign w:val="center"/>
          </w:tcPr>
          <w:p w14:paraId="4D9034AA">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75F1A6A7">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4B704C58">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5056F8E6">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B1743A1">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06091薪酬管理</w:t>
            </w:r>
          </w:p>
        </w:tc>
        <w:tc>
          <w:tcPr>
            <w:tcW w:w="4341" w:type="dxa"/>
            <w:tcBorders>
              <w:top w:val="nil"/>
              <w:left w:val="single" w:color="auto" w:sz="4" w:space="0"/>
              <w:bottom w:val="nil"/>
              <w:right w:val="single" w:color="auto" w:sz="4" w:space="0"/>
            </w:tcBorders>
            <w:shd w:val="clear" w:color="auto" w:fill="auto"/>
            <w:vAlign w:val="center"/>
          </w:tcPr>
          <w:p w14:paraId="1BB9EBF4">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03325劳动关系学</w:t>
            </w:r>
          </w:p>
        </w:tc>
        <w:tc>
          <w:tcPr>
            <w:tcW w:w="2876" w:type="dxa"/>
            <w:tcBorders>
              <w:top w:val="nil"/>
              <w:left w:val="single" w:color="auto" w:sz="4" w:space="0"/>
              <w:bottom w:val="nil"/>
              <w:right w:val="single" w:color="auto" w:sz="4" w:space="0"/>
            </w:tcBorders>
            <w:shd w:val="clear" w:color="auto" w:fill="auto"/>
            <w:vAlign w:val="center"/>
          </w:tcPr>
          <w:p w14:paraId="5CA9006C">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w:t>
            </w:r>
            <w:r>
              <w:rPr>
                <w:rFonts w:hint="eastAsia" w:ascii="仿宋_GB2312" w:hAnsi="微软雅黑" w:eastAsia="仿宋_GB2312" w:cs="宋体"/>
                <w:spacing w:val="-6"/>
                <w:kern w:val="0"/>
                <w:szCs w:val="21"/>
              </w:rPr>
              <w:t>6090</w:t>
            </w:r>
            <w:r>
              <w:rPr>
                <w:rFonts w:hint="eastAsia" w:ascii="仿宋_GB2312" w:hAnsi="微软雅黑" w:eastAsia="仿宋_GB2312" w:cs="宋体"/>
                <w:spacing w:val="-6"/>
                <w:w w:val="90"/>
                <w:kern w:val="0"/>
                <w:sz w:val="21"/>
                <w:szCs w:val="21"/>
              </w:rPr>
              <w:t>人员素质测评理论与方法</w:t>
            </w:r>
          </w:p>
        </w:tc>
        <w:tc>
          <w:tcPr>
            <w:tcW w:w="3072" w:type="dxa"/>
            <w:tcBorders>
              <w:top w:val="nil"/>
              <w:left w:val="single" w:color="auto" w:sz="4" w:space="0"/>
              <w:bottom w:val="nil"/>
              <w:right w:val="single" w:color="auto" w:sz="4" w:space="0"/>
            </w:tcBorders>
            <w:shd w:val="clear" w:color="auto" w:fill="auto"/>
            <w:vAlign w:val="center"/>
          </w:tcPr>
          <w:p w14:paraId="7D48A560">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06093人力资源开发与管理</w:t>
            </w:r>
          </w:p>
        </w:tc>
      </w:tr>
      <w:tr w14:paraId="5796834E">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5A695E3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82B143B">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05151劳动与社会保障</w:t>
            </w:r>
          </w:p>
        </w:tc>
        <w:tc>
          <w:tcPr>
            <w:tcW w:w="4341" w:type="dxa"/>
            <w:tcBorders>
              <w:top w:val="nil"/>
              <w:left w:val="single" w:color="auto" w:sz="4" w:space="0"/>
              <w:bottom w:val="nil"/>
              <w:right w:val="single" w:color="auto" w:sz="4" w:space="0"/>
            </w:tcBorders>
            <w:shd w:val="clear" w:color="auto" w:fill="auto"/>
            <w:vAlign w:val="center"/>
          </w:tcPr>
          <w:p w14:paraId="35C9BC8E">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00261行政法学</w:t>
            </w:r>
          </w:p>
        </w:tc>
        <w:tc>
          <w:tcPr>
            <w:tcW w:w="2876" w:type="dxa"/>
            <w:tcBorders>
              <w:top w:val="nil"/>
              <w:left w:val="single" w:color="auto" w:sz="4" w:space="0"/>
              <w:bottom w:val="nil"/>
              <w:right w:val="single" w:color="auto" w:sz="4" w:space="0"/>
            </w:tcBorders>
            <w:shd w:val="clear" w:color="auto" w:fill="auto"/>
            <w:vAlign w:val="center"/>
          </w:tcPr>
          <w:p w14:paraId="6AAA9066">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00182公共关系学</w:t>
            </w:r>
          </w:p>
        </w:tc>
        <w:tc>
          <w:tcPr>
            <w:tcW w:w="3072" w:type="dxa"/>
            <w:tcBorders>
              <w:top w:val="nil"/>
              <w:left w:val="single" w:color="auto" w:sz="4" w:space="0"/>
              <w:bottom w:val="nil"/>
              <w:right w:val="single" w:color="auto" w:sz="4" w:space="0"/>
            </w:tcBorders>
            <w:shd w:val="clear" w:color="auto" w:fill="auto"/>
            <w:vAlign w:val="center"/>
          </w:tcPr>
          <w:p w14:paraId="7CFF4EE9">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00152组织行为学</w:t>
            </w:r>
          </w:p>
        </w:tc>
      </w:tr>
      <w:tr w14:paraId="5AD9AEDB">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7177E7D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27A94CE">
            <w:pPr>
              <w:widowControl/>
              <w:spacing w:line="320" w:lineRule="exact"/>
              <w:jc w:val="left"/>
              <w:rPr>
                <w:rFonts w:hint="eastAsia" w:ascii="仿宋_GB2312" w:hAnsi="微软雅黑"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3AA9BBDA">
            <w:pPr>
              <w:widowControl/>
              <w:spacing w:line="32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106ABEB2">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bottom w:val="nil"/>
              <w:right w:val="single" w:color="auto" w:sz="4" w:space="0"/>
            </w:tcBorders>
            <w:shd w:val="clear" w:color="auto" w:fill="auto"/>
            <w:vAlign w:val="center"/>
          </w:tcPr>
          <w:p w14:paraId="4C720EC6">
            <w:pPr>
              <w:widowControl/>
              <w:spacing w:line="32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09469财经应用写作</w:t>
            </w:r>
          </w:p>
        </w:tc>
      </w:tr>
      <w:tr w14:paraId="38A7C107">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bottom w:val="single" w:color="auto" w:sz="4" w:space="0"/>
              <w:right w:val="single" w:color="auto" w:sz="4" w:space="0"/>
            </w:tcBorders>
            <w:vAlign w:val="center"/>
          </w:tcPr>
          <w:p w14:paraId="33D9005E">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1DECF5FF">
            <w:pPr>
              <w:widowControl/>
              <w:spacing w:line="32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0B91EA63">
            <w:pPr>
              <w:widowControl/>
              <w:spacing w:line="320" w:lineRule="exact"/>
              <w:jc w:val="left"/>
              <w:rPr>
                <w:rFonts w:hint="eastAsia" w:ascii="仿宋_GB2312" w:hAnsi="微软雅黑" w:eastAsia="仿宋_GB2312" w:cs="宋体"/>
                <w:spacing w:val="-6"/>
                <w:kern w:val="0"/>
                <w:szCs w:val="21"/>
              </w:rPr>
            </w:pPr>
          </w:p>
        </w:tc>
        <w:tc>
          <w:tcPr>
            <w:tcW w:w="2876" w:type="dxa"/>
            <w:tcBorders>
              <w:top w:val="nil"/>
              <w:left w:val="single" w:color="auto" w:sz="4" w:space="0"/>
              <w:bottom w:val="single" w:color="auto" w:sz="4" w:space="0"/>
              <w:right w:val="single" w:color="auto" w:sz="4" w:space="0"/>
            </w:tcBorders>
            <w:shd w:val="clear" w:color="auto" w:fill="auto"/>
            <w:vAlign w:val="center"/>
          </w:tcPr>
          <w:p w14:paraId="0CF81467">
            <w:pPr>
              <w:widowControl/>
              <w:spacing w:line="32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60533A15">
            <w:pPr>
              <w:widowControl/>
              <w:spacing w:line="320" w:lineRule="exact"/>
              <w:jc w:val="left"/>
              <w:rPr>
                <w:rFonts w:hint="eastAsia" w:ascii="仿宋_GB2312" w:hAnsi="微软雅黑" w:eastAsia="仿宋_GB2312" w:cs="宋体"/>
                <w:kern w:val="0"/>
                <w:szCs w:val="21"/>
              </w:rPr>
            </w:pPr>
          </w:p>
        </w:tc>
      </w:tr>
      <w:tr w14:paraId="42A073F4">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right w:val="single" w:color="auto" w:sz="4" w:space="0"/>
            </w:tcBorders>
            <w:shd w:val="clear" w:color="auto" w:fill="auto"/>
            <w:vAlign w:val="center"/>
          </w:tcPr>
          <w:p w14:paraId="29B44CD4">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工程管理（本科）120103</w:t>
            </w:r>
          </w:p>
        </w:tc>
        <w:tc>
          <w:tcPr>
            <w:tcW w:w="3450" w:type="dxa"/>
            <w:tcBorders>
              <w:top w:val="single" w:color="auto" w:sz="4" w:space="0"/>
              <w:left w:val="single" w:color="auto" w:sz="4" w:space="0"/>
              <w:bottom w:val="nil"/>
              <w:right w:val="single" w:color="auto" w:sz="4" w:space="0"/>
            </w:tcBorders>
            <w:shd w:val="clear" w:color="auto" w:fill="auto"/>
            <w:vAlign w:val="center"/>
          </w:tcPr>
          <w:p w14:paraId="1EE76213">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20F0C726">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00054管理学原理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35195074">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2AAA5372">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54056BD1">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020E28B1">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DD00EA5">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00067财务管理学</w:t>
            </w:r>
          </w:p>
        </w:tc>
        <w:tc>
          <w:tcPr>
            <w:tcW w:w="4341" w:type="dxa"/>
            <w:tcBorders>
              <w:top w:val="nil"/>
              <w:left w:val="single" w:color="auto" w:sz="4" w:space="0"/>
              <w:bottom w:val="nil"/>
              <w:right w:val="single" w:color="auto" w:sz="4" w:space="0"/>
            </w:tcBorders>
            <w:shd w:val="clear" w:color="auto" w:fill="auto"/>
            <w:vAlign w:val="center"/>
          </w:tcPr>
          <w:p w14:paraId="26FEE2E2">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01854工程质量管理</w:t>
            </w:r>
          </w:p>
        </w:tc>
        <w:tc>
          <w:tcPr>
            <w:tcW w:w="2876" w:type="dxa"/>
            <w:tcBorders>
              <w:top w:val="nil"/>
              <w:left w:val="single" w:color="auto" w:sz="4" w:space="0"/>
              <w:bottom w:val="nil"/>
              <w:right w:val="single" w:color="auto" w:sz="4" w:space="0"/>
            </w:tcBorders>
            <w:shd w:val="clear" w:color="auto" w:fill="auto"/>
            <w:vAlign w:val="center"/>
          </w:tcPr>
          <w:p w14:paraId="2AB2E22A">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01856建设与房地产法规</w:t>
            </w:r>
          </w:p>
        </w:tc>
        <w:tc>
          <w:tcPr>
            <w:tcW w:w="3072" w:type="dxa"/>
            <w:tcBorders>
              <w:top w:val="nil"/>
              <w:left w:val="single" w:color="auto" w:sz="4" w:space="0"/>
              <w:bottom w:val="nil"/>
              <w:right w:val="single" w:color="auto" w:sz="4" w:space="0"/>
            </w:tcBorders>
            <w:shd w:val="clear" w:color="auto" w:fill="auto"/>
            <w:vAlign w:val="center"/>
          </w:tcPr>
          <w:p w14:paraId="28803D00">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00122房地产评估</w:t>
            </w:r>
          </w:p>
        </w:tc>
      </w:tr>
      <w:tr w14:paraId="00C5B25A">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3D81CADE">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01D645C5">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02197概率论与数理统计（二）</w:t>
            </w:r>
          </w:p>
        </w:tc>
        <w:tc>
          <w:tcPr>
            <w:tcW w:w="4341" w:type="dxa"/>
            <w:tcBorders>
              <w:top w:val="nil"/>
              <w:left w:val="single" w:color="auto" w:sz="4" w:space="0"/>
              <w:bottom w:val="nil"/>
              <w:right w:val="single" w:color="auto" w:sz="4" w:space="0"/>
            </w:tcBorders>
            <w:shd w:val="clear" w:color="auto" w:fill="auto"/>
            <w:vAlign w:val="center"/>
          </w:tcPr>
          <w:p w14:paraId="17046782">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07140土木工程合同管理</w:t>
            </w:r>
          </w:p>
        </w:tc>
        <w:tc>
          <w:tcPr>
            <w:tcW w:w="2876" w:type="dxa"/>
            <w:tcBorders>
              <w:top w:val="nil"/>
              <w:left w:val="single" w:color="auto" w:sz="4" w:space="0"/>
              <w:bottom w:val="nil"/>
              <w:right w:val="single" w:color="auto" w:sz="4" w:space="0"/>
            </w:tcBorders>
            <w:shd w:val="clear" w:color="auto" w:fill="auto"/>
            <w:vAlign w:val="center"/>
          </w:tcPr>
          <w:p w14:paraId="12FCF77F">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07139房地产与物业管理</w:t>
            </w:r>
          </w:p>
        </w:tc>
        <w:tc>
          <w:tcPr>
            <w:tcW w:w="3072" w:type="dxa"/>
            <w:tcBorders>
              <w:top w:val="nil"/>
              <w:left w:val="single" w:color="auto" w:sz="4" w:space="0"/>
              <w:bottom w:val="nil"/>
              <w:right w:val="single" w:color="auto" w:sz="4" w:space="0"/>
            </w:tcBorders>
            <w:shd w:val="clear" w:color="auto" w:fill="auto"/>
            <w:vAlign w:val="center"/>
          </w:tcPr>
          <w:p w14:paraId="4C4123FA">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04229项目决策分析与评价</w:t>
            </w:r>
          </w:p>
        </w:tc>
      </w:tr>
      <w:tr w14:paraId="1A313EC6">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56F810A2">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011E1C8E">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07138工程造价与管理</w:t>
            </w:r>
          </w:p>
        </w:tc>
        <w:tc>
          <w:tcPr>
            <w:tcW w:w="4341" w:type="dxa"/>
            <w:tcBorders>
              <w:top w:val="nil"/>
              <w:left w:val="single" w:color="auto" w:sz="4" w:space="0"/>
              <w:bottom w:val="nil"/>
              <w:right w:val="single" w:color="auto" w:sz="4" w:space="0"/>
            </w:tcBorders>
            <w:shd w:val="clear" w:color="auto" w:fill="auto"/>
            <w:vAlign w:val="center"/>
          </w:tcPr>
          <w:p w14:paraId="4471B0B0">
            <w:pPr>
              <w:widowControl/>
              <w:spacing w:line="33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01853工程项目招投标与合同管理</w:t>
            </w:r>
          </w:p>
        </w:tc>
        <w:tc>
          <w:tcPr>
            <w:tcW w:w="2876" w:type="dxa"/>
            <w:tcBorders>
              <w:top w:val="nil"/>
              <w:left w:val="single" w:color="auto" w:sz="4" w:space="0"/>
              <w:bottom w:val="nil"/>
              <w:right w:val="single" w:color="auto" w:sz="4" w:space="0"/>
            </w:tcBorders>
            <w:shd w:val="clear" w:color="auto" w:fill="auto"/>
            <w:vAlign w:val="center"/>
          </w:tcPr>
          <w:p w14:paraId="4C5D4860">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06393土木工程概论</w:t>
            </w:r>
          </w:p>
        </w:tc>
        <w:tc>
          <w:tcPr>
            <w:tcW w:w="3072" w:type="dxa"/>
            <w:tcBorders>
              <w:top w:val="nil"/>
              <w:left w:val="single" w:color="auto" w:sz="4" w:space="0"/>
              <w:bottom w:val="nil"/>
              <w:right w:val="single" w:color="auto" w:sz="4" w:space="0"/>
            </w:tcBorders>
            <w:shd w:val="clear" w:color="auto" w:fill="auto"/>
            <w:vAlign w:val="center"/>
          </w:tcPr>
          <w:p w14:paraId="6793F880">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01852施工组织与管理</w:t>
            </w:r>
          </w:p>
        </w:tc>
      </w:tr>
      <w:tr w14:paraId="452A5071">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32F0C5AE">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noWrap/>
            <w:vAlign w:val="center"/>
          </w:tcPr>
          <w:p w14:paraId="443AACCF">
            <w:pPr>
              <w:widowControl/>
              <w:spacing w:line="330" w:lineRule="exact"/>
              <w:jc w:val="left"/>
              <w:rPr>
                <w:rFonts w:hint="eastAsia" w:ascii="仿宋_GB2312" w:hAnsi="宋体"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41FCF540">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50E58758">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02194工程经济</w:t>
            </w:r>
          </w:p>
        </w:tc>
        <w:tc>
          <w:tcPr>
            <w:tcW w:w="3072" w:type="dxa"/>
            <w:tcBorders>
              <w:top w:val="nil"/>
              <w:left w:val="single" w:color="auto" w:sz="4" w:space="0"/>
              <w:bottom w:val="nil"/>
              <w:right w:val="single" w:color="auto" w:sz="4" w:space="0"/>
            </w:tcBorders>
            <w:shd w:val="clear" w:color="auto" w:fill="auto"/>
            <w:vAlign w:val="center"/>
          </w:tcPr>
          <w:p w14:paraId="27075B39">
            <w:pPr>
              <w:widowControl/>
              <w:spacing w:line="330" w:lineRule="exact"/>
              <w:jc w:val="left"/>
              <w:rPr>
                <w:rFonts w:hint="eastAsia" w:ascii="仿宋_GB2312" w:hAnsi="微软雅黑" w:eastAsia="仿宋_GB2312" w:cs="宋体"/>
                <w:kern w:val="0"/>
                <w:szCs w:val="21"/>
              </w:rPr>
            </w:pPr>
          </w:p>
        </w:tc>
      </w:tr>
      <w:tr w14:paraId="243F2C09">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bottom w:val="single" w:color="auto" w:sz="4" w:space="0"/>
              <w:right w:val="single" w:color="auto" w:sz="4" w:space="0"/>
            </w:tcBorders>
            <w:vAlign w:val="center"/>
          </w:tcPr>
          <w:p w14:paraId="43C35315">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noWrap/>
            <w:vAlign w:val="center"/>
          </w:tcPr>
          <w:p w14:paraId="3F0FFB95">
            <w:pPr>
              <w:widowControl/>
              <w:spacing w:line="330" w:lineRule="exact"/>
              <w:jc w:val="left"/>
              <w:rPr>
                <w:rFonts w:hint="eastAsia" w:ascii="仿宋_GB2312" w:hAnsi="宋体"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7FD6A73C">
            <w:pPr>
              <w:widowControl/>
              <w:spacing w:line="330" w:lineRule="exact"/>
              <w:jc w:val="left"/>
              <w:rPr>
                <w:rFonts w:hint="eastAsia" w:ascii="仿宋_GB2312" w:hAnsi="微软雅黑" w:eastAsia="仿宋_GB2312" w:cs="宋体"/>
                <w:spacing w:val="-6"/>
                <w:kern w:val="0"/>
                <w:szCs w:val="21"/>
              </w:rPr>
            </w:pPr>
          </w:p>
        </w:tc>
        <w:tc>
          <w:tcPr>
            <w:tcW w:w="2876" w:type="dxa"/>
            <w:tcBorders>
              <w:top w:val="nil"/>
              <w:left w:val="single" w:color="auto" w:sz="4" w:space="0"/>
              <w:bottom w:val="single" w:color="auto" w:sz="4" w:space="0"/>
              <w:right w:val="single" w:color="auto" w:sz="4" w:space="0"/>
            </w:tcBorders>
            <w:shd w:val="clear" w:color="auto" w:fill="auto"/>
            <w:vAlign w:val="center"/>
          </w:tcPr>
          <w:p w14:paraId="381B5B9C">
            <w:pPr>
              <w:widowControl/>
              <w:spacing w:line="33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59C45EF5">
            <w:pPr>
              <w:widowControl/>
              <w:spacing w:line="330" w:lineRule="exact"/>
              <w:jc w:val="left"/>
              <w:rPr>
                <w:rFonts w:hint="eastAsia" w:ascii="仿宋_GB2312" w:hAnsi="微软雅黑" w:eastAsia="仿宋_GB2312" w:cs="宋体"/>
                <w:kern w:val="0"/>
                <w:szCs w:val="21"/>
              </w:rPr>
            </w:pPr>
          </w:p>
        </w:tc>
      </w:tr>
      <w:tr w14:paraId="0A2C07ED">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ED3716">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法学（本科）030101K</w:t>
            </w:r>
          </w:p>
        </w:tc>
        <w:tc>
          <w:tcPr>
            <w:tcW w:w="3450" w:type="dxa"/>
            <w:tcBorders>
              <w:top w:val="single" w:color="auto" w:sz="4" w:space="0"/>
              <w:left w:val="single" w:color="auto" w:sz="4" w:space="0"/>
              <w:bottom w:val="nil"/>
              <w:right w:val="single" w:color="auto" w:sz="4" w:space="0"/>
            </w:tcBorders>
            <w:shd w:val="clear" w:color="auto" w:fill="auto"/>
            <w:vAlign w:val="center"/>
          </w:tcPr>
          <w:p w14:paraId="0C2EE3D4">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365828E8">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00262法律文书写作</w:t>
            </w:r>
          </w:p>
        </w:tc>
        <w:tc>
          <w:tcPr>
            <w:tcW w:w="2876" w:type="dxa"/>
            <w:tcBorders>
              <w:top w:val="single" w:color="auto" w:sz="4" w:space="0"/>
              <w:left w:val="single" w:color="auto" w:sz="4" w:space="0"/>
              <w:bottom w:val="nil"/>
              <w:right w:val="single" w:color="auto" w:sz="4" w:space="0"/>
            </w:tcBorders>
            <w:shd w:val="clear" w:color="auto" w:fill="auto"/>
            <w:vAlign w:val="center"/>
          </w:tcPr>
          <w:p w14:paraId="59514CDC">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6FE4E4DE">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2247912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AFAA44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67F31B6">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00230合同法</w:t>
            </w:r>
          </w:p>
        </w:tc>
        <w:tc>
          <w:tcPr>
            <w:tcW w:w="4341" w:type="dxa"/>
            <w:tcBorders>
              <w:top w:val="nil"/>
              <w:left w:val="single" w:color="auto" w:sz="4" w:space="0"/>
              <w:bottom w:val="nil"/>
              <w:right w:val="single" w:color="auto" w:sz="4" w:space="0"/>
            </w:tcBorders>
            <w:shd w:val="clear" w:color="auto" w:fill="auto"/>
            <w:vAlign w:val="center"/>
          </w:tcPr>
          <w:p w14:paraId="5FDDEE50">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00257票据法</w:t>
            </w:r>
          </w:p>
        </w:tc>
        <w:tc>
          <w:tcPr>
            <w:tcW w:w="2876" w:type="dxa"/>
            <w:tcBorders>
              <w:top w:val="nil"/>
              <w:left w:val="single" w:color="auto" w:sz="4" w:space="0"/>
              <w:bottom w:val="nil"/>
              <w:right w:val="single" w:color="auto" w:sz="4" w:space="0"/>
            </w:tcBorders>
            <w:shd w:val="clear" w:color="auto" w:fill="auto"/>
            <w:vAlign w:val="center"/>
          </w:tcPr>
          <w:p w14:paraId="09E7AA70">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00263外国法制史</w:t>
            </w:r>
          </w:p>
        </w:tc>
        <w:tc>
          <w:tcPr>
            <w:tcW w:w="3072" w:type="dxa"/>
            <w:tcBorders>
              <w:top w:val="nil"/>
              <w:left w:val="single" w:color="auto" w:sz="4" w:space="0"/>
              <w:bottom w:val="nil"/>
              <w:right w:val="single" w:color="auto" w:sz="4" w:space="0"/>
            </w:tcBorders>
            <w:shd w:val="clear" w:color="auto" w:fill="auto"/>
            <w:vAlign w:val="center"/>
          </w:tcPr>
          <w:p w14:paraId="70D3F995">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00228环境与资源保护法学</w:t>
            </w:r>
          </w:p>
        </w:tc>
      </w:tr>
      <w:tr w14:paraId="3CBB37B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8A848D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32D5856">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05678金融法</w:t>
            </w:r>
          </w:p>
        </w:tc>
        <w:tc>
          <w:tcPr>
            <w:tcW w:w="4341" w:type="dxa"/>
            <w:tcBorders>
              <w:top w:val="nil"/>
              <w:left w:val="single" w:color="auto" w:sz="4" w:space="0"/>
              <w:bottom w:val="nil"/>
              <w:right w:val="single" w:color="auto" w:sz="4" w:space="0"/>
            </w:tcBorders>
            <w:shd w:val="clear" w:color="auto" w:fill="auto"/>
            <w:vAlign w:val="center"/>
          </w:tcPr>
          <w:p w14:paraId="3A40F82B">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00246国际经济法概论</w:t>
            </w:r>
          </w:p>
        </w:tc>
        <w:tc>
          <w:tcPr>
            <w:tcW w:w="2876" w:type="dxa"/>
            <w:tcBorders>
              <w:top w:val="nil"/>
              <w:left w:val="single" w:color="auto" w:sz="4" w:space="0"/>
              <w:bottom w:val="nil"/>
              <w:right w:val="single" w:color="auto" w:sz="4" w:space="0"/>
            </w:tcBorders>
            <w:shd w:val="clear" w:color="auto" w:fill="auto"/>
            <w:vAlign w:val="center"/>
          </w:tcPr>
          <w:p w14:paraId="5C85E5D0">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00258保险法</w:t>
            </w:r>
          </w:p>
        </w:tc>
        <w:tc>
          <w:tcPr>
            <w:tcW w:w="3072" w:type="dxa"/>
            <w:tcBorders>
              <w:top w:val="nil"/>
              <w:left w:val="single" w:color="auto" w:sz="4" w:space="0"/>
              <w:bottom w:val="nil"/>
              <w:right w:val="single" w:color="auto" w:sz="4" w:space="0"/>
            </w:tcBorders>
            <w:shd w:val="clear" w:color="auto" w:fill="auto"/>
            <w:vAlign w:val="center"/>
          </w:tcPr>
          <w:p w14:paraId="5AA953D7">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00169房地产法</w:t>
            </w:r>
          </w:p>
        </w:tc>
      </w:tr>
      <w:tr w14:paraId="6B91A4FD">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9991E9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04BAC74">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00242民法学</w:t>
            </w:r>
          </w:p>
        </w:tc>
        <w:tc>
          <w:tcPr>
            <w:tcW w:w="4341" w:type="dxa"/>
            <w:tcBorders>
              <w:top w:val="nil"/>
              <w:left w:val="single" w:color="auto" w:sz="4" w:space="0"/>
              <w:bottom w:val="nil"/>
              <w:right w:val="single" w:color="auto" w:sz="4" w:space="0"/>
            </w:tcBorders>
            <w:shd w:val="clear" w:color="auto" w:fill="auto"/>
            <w:vAlign w:val="center"/>
          </w:tcPr>
          <w:p w14:paraId="5A74FFEF">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00265西方法律思想史</w:t>
            </w:r>
          </w:p>
        </w:tc>
        <w:tc>
          <w:tcPr>
            <w:tcW w:w="2876" w:type="dxa"/>
            <w:tcBorders>
              <w:top w:val="nil"/>
              <w:left w:val="single" w:color="auto" w:sz="4" w:space="0"/>
              <w:bottom w:val="nil"/>
              <w:right w:val="single" w:color="auto" w:sz="4" w:space="0"/>
            </w:tcBorders>
            <w:shd w:val="clear" w:color="auto" w:fill="auto"/>
            <w:vAlign w:val="center"/>
          </w:tcPr>
          <w:p w14:paraId="0E0E8EFE">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05680婚姻家庭法</w:t>
            </w:r>
          </w:p>
        </w:tc>
        <w:tc>
          <w:tcPr>
            <w:tcW w:w="3072" w:type="dxa"/>
            <w:tcBorders>
              <w:top w:val="nil"/>
              <w:left w:val="single" w:color="auto" w:sz="4" w:space="0"/>
              <w:bottom w:val="nil"/>
              <w:right w:val="single" w:color="auto" w:sz="4" w:space="0"/>
            </w:tcBorders>
            <w:shd w:val="clear" w:color="auto" w:fill="auto"/>
            <w:vAlign w:val="center"/>
          </w:tcPr>
          <w:p w14:paraId="7F6C4805">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00226知识产权法</w:t>
            </w:r>
          </w:p>
        </w:tc>
      </w:tr>
      <w:tr w14:paraId="6A563CC7">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A0D2FF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A520D16">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00249国际私法</w:t>
            </w:r>
          </w:p>
        </w:tc>
        <w:tc>
          <w:tcPr>
            <w:tcW w:w="4341" w:type="dxa"/>
            <w:tcBorders>
              <w:top w:val="nil"/>
              <w:left w:val="single" w:color="auto" w:sz="4" w:space="0"/>
              <w:bottom w:val="nil"/>
              <w:right w:val="single" w:color="auto" w:sz="4" w:space="0"/>
            </w:tcBorders>
            <w:shd w:val="clear" w:color="auto" w:fill="auto"/>
            <w:vAlign w:val="center"/>
          </w:tcPr>
          <w:p w14:paraId="151D6FE7">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00227公司法</w:t>
            </w:r>
          </w:p>
        </w:tc>
        <w:tc>
          <w:tcPr>
            <w:tcW w:w="2876" w:type="dxa"/>
            <w:tcBorders>
              <w:top w:val="nil"/>
              <w:left w:val="single" w:color="auto" w:sz="4" w:space="0"/>
              <w:bottom w:val="nil"/>
              <w:right w:val="single" w:color="auto" w:sz="4" w:space="0"/>
            </w:tcBorders>
            <w:shd w:val="clear" w:color="auto" w:fill="auto"/>
            <w:vAlign w:val="center"/>
          </w:tcPr>
          <w:p w14:paraId="1F2CB462">
            <w:pPr>
              <w:widowControl/>
              <w:spacing w:line="33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5BEAA5EB">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00233税法</w:t>
            </w:r>
          </w:p>
        </w:tc>
      </w:tr>
      <w:tr w14:paraId="13EDE9E0">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72666C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0EE32C76">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00264中国法律思想史</w:t>
            </w:r>
          </w:p>
        </w:tc>
        <w:tc>
          <w:tcPr>
            <w:tcW w:w="4341" w:type="dxa"/>
            <w:tcBorders>
              <w:top w:val="nil"/>
              <w:left w:val="single" w:color="auto" w:sz="4" w:space="0"/>
              <w:bottom w:val="nil"/>
              <w:right w:val="single" w:color="auto" w:sz="4" w:space="0"/>
            </w:tcBorders>
            <w:shd w:val="clear" w:color="auto" w:fill="auto"/>
            <w:vAlign w:val="center"/>
          </w:tcPr>
          <w:p w14:paraId="21003E40">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00245刑法学</w:t>
            </w:r>
          </w:p>
        </w:tc>
        <w:tc>
          <w:tcPr>
            <w:tcW w:w="2876" w:type="dxa"/>
            <w:tcBorders>
              <w:top w:val="nil"/>
              <w:left w:val="single" w:color="auto" w:sz="4" w:space="0"/>
              <w:bottom w:val="nil"/>
              <w:right w:val="single" w:color="auto" w:sz="4" w:space="0"/>
            </w:tcBorders>
            <w:shd w:val="clear" w:color="auto" w:fill="auto"/>
            <w:vAlign w:val="center"/>
          </w:tcPr>
          <w:p w14:paraId="13E21C06">
            <w:pPr>
              <w:widowControl/>
              <w:spacing w:line="33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5E83BACD">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05677法理学</w:t>
            </w:r>
          </w:p>
        </w:tc>
      </w:tr>
      <w:tr w14:paraId="2D6D627B">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7E83710">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noWrap/>
            <w:vAlign w:val="center"/>
          </w:tcPr>
          <w:p w14:paraId="79344D70">
            <w:pPr>
              <w:widowControl/>
              <w:spacing w:line="330" w:lineRule="exact"/>
              <w:jc w:val="left"/>
              <w:rPr>
                <w:rFonts w:hint="eastAsia" w:ascii="仿宋_GB2312" w:hAnsi="宋体"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6EAE9021">
            <w:pPr>
              <w:widowControl/>
              <w:spacing w:line="33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single" w:color="auto" w:sz="4" w:space="0"/>
              <w:right w:val="single" w:color="auto" w:sz="4" w:space="0"/>
            </w:tcBorders>
            <w:shd w:val="clear" w:color="auto" w:fill="auto"/>
            <w:vAlign w:val="center"/>
          </w:tcPr>
          <w:p w14:paraId="15747819">
            <w:pPr>
              <w:widowControl/>
              <w:spacing w:line="33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4D1EBF0A">
            <w:pPr>
              <w:widowControl/>
              <w:spacing w:line="330" w:lineRule="exact"/>
              <w:jc w:val="left"/>
              <w:rPr>
                <w:rFonts w:hint="eastAsia" w:ascii="仿宋_GB2312" w:hAnsi="微软雅黑" w:eastAsia="仿宋_GB2312" w:cs="宋体"/>
                <w:kern w:val="0"/>
                <w:szCs w:val="21"/>
              </w:rPr>
            </w:pPr>
          </w:p>
        </w:tc>
      </w:tr>
      <w:tr w14:paraId="69593FF1">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72E509">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行政管理（本科）120402</w:t>
            </w:r>
          </w:p>
        </w:tc>
        <w:tc>
          <w:tcPr>
            <w:tcW w:w="3450" w:type="dxa"/>
            <w:tcBorders>
              <w:top w:val="single" w:color="auto" w:sz="4" w:space="0"/>
              <w:left w:val="single" w:color="auto" w:sz="4" w:space="0"/>
              <w:right w:val="single" w:color="auto" w:sz="4" w:space="0"/>
            </w:tcBorders>
            <w:shd w:val="clear" w:color="auto" w:fill="auto"/>
            <w:vAlign w:val="center"/>
          </w:tcPr>
          <w:p w14:paraId="253A247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19A07D1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00261行政法学</w:t>
            </w:r>
          </w:p>
        </w:tc>
        <w:tc>
          <w:tcPr>
            <w:tcW w:w="2876" w:type="dxa"/>
            <w:tcBorders>
              <w:top w:val="single" w:color="auto" w:sz="4" w:space="0"/>
              <w:left w:val="single" w:color="auto" w:sz="4" w:space="0"/>
              <w:bottom w:val="nil"/>
              <w:right w:val="single" w:color="auto" w:sz="4" w:space="0"/>
            </w:tcBorders>
            <w:shd w:val="clear" w:color="auto" w:fill="auto"/>
            <w:vAlign w:val="center"/>
          </w:tcPr>
          <w:p w14:paraId="54A5A2E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2BD222F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5A405F6C">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6477B12">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CE78B23">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00067财务管理学</w:t>
            </w:r>
          </w:p>
        </w:tc>
        <w:tc>
          <w:tcPr>
            <w:tcW w:w="4341" w:type="dxa"/>
            <w:tcBorders>
              <w:top w:val="nil"/>
              <w:left w:val="single" w:color="auto" w:sz="4" w:space="0"/>
              <w:bottom w:val="nil"/>
              <w:right w:val="single" w:color="auto" w:sz="4" w:space="0"/>
            </w:tcBorders>
            <w:shd w:val="clear" w:color="auto" w:fill="auto"/>
            <w:vAlign w:val="center"/>
          </w:tcPr>
          <w:p w14:paraId="63D62B9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nil"/>
              <w:left w:val="single" w:color="auto" w:sz="4" w:space="0"/>
              <w:bottom w:val="nil"/>
              <w:right w:val="single" w:color="auto" w:sz="4" w:space="0"/>
            </w:tcBorders>
            <w:shd w:val="clear" w:color="auto" w:fill="auto"/>
            <w:vAlign w:val="center"/>
          </w:tcPr>
          <w:p w14:paraId="415512D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00321中国文化概论</w:t>
            </w:r>
          </w:p>
        </w:tc>
        <w:tc>
          <w:tcPr>
            <w:tcW w:w="3072" w:type="dxa"/>
            <w:tcBorders>
              <w:top w:val="nil"/>
              <w:left w:val="single" w:color="auto" w:sz="4" w:space="0"/>
              <w:bottom w:val="nil"/>
              <w:right w:val="single" w:color="auto" w:sz="4" w:space="0"/>
            </w:tcBorders>
            <w:shd w:val="clear" w:color="auto" w:fill="auto"/>
            <w:vAlign w:val="center"/>
          </w:tcPr>
          <w:p w14:paraId="39700362">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00322中国行政史</w:t>
            </w:r>
          </w:p>
        </w:tc>
      </w:tr>
      <w:tr w14:paraId="2240FC71">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E033FF8">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6800096A">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00024普通逻辑</w:t>
            </w:r>
          </w:p>
        </w:tc>
        <w:tc>
          <w:tcPr>
            <w:tcW w:w="4341" w:type="dxa"/>
            <w:tcBorders>
              <w:top w:val="nil"/>
              <w:left w:val="single" w:color="auto" w:sz="4" w:space="0"/>
              <w:bottom w:val="nil"/>
              <w:right w:val="single" w:color="auto" w:sz="4" w:space="0"/>
            </w:tcBorders>
            <w:shd w:val="clear" w:color="auto" w:fill="auto"/>
            <w:vAlign w:val="center"/>
          </w:tcPr>
          <w:p w14:paraId="5316A1A2">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00315当代中国政治制度</w:t>
            </w:r>
          </w:p>
        </w:tc>
        <w:tc>
          <w:tcPr>
            <w:tcW w:w="2876" w:type="dxa"/>
            <w:tcBorders>
              <w:top w:val="nil"/>
              <w:left w:val="single" w:color="auto" w:sz="4" w:space="0"/>
              <w:bottom w:val="nil"/>
              <w:right w:val="single" w:color="auto" w:sz="4" w:space="0"/>
            </w:tcBorders>
            <w:shd w:val="clear" w:color="auto" w:fill="auto"/>
            <w:vAlign w:val="center"/>
          </w:tcPr>
          <w:p w14:paraId="298E88D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00316西方政治制度</w:t>
            </w:r>
          </w:p>
        </w:tc>
        <w:tc>
          <w:tcPr>
            <w:tcW w:w="3072" w:type="dxa"/>
            <w:tcBorders>
              <w:top w:val="nil"/>
              <w:left w:val="single" w:color="auto" w:sz="4" w:space="0"/>
              <w:bottom w:val="nil"/>
              <w:right w:val="single" w:color="auto" w:sz="4" w:space="0"/>
            </w:tcBorders>
            <w:shd w:val="clear" w:color="auto" w:fill="auto"/>
            <w:vAlign w:val="center"/>
          </w:tcPr>
          <w:p w14:paraId="1D3389DC">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00323西方行政学说史</w:t>
            </w:r>
          </w:p>
        </w:tc>
      </w:tr>
      <w:tr w14:paraId="06616AF6">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5E734F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BD5209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00318公共政策</w:t>
            </w:r>
          </w:p>
        </w:tc>
        <w:tc>
          <w:tcPr>
            <w:tcW w:w="4341" w:type="dxa"/>
            <w:tcBorders>
              <w:top w:val="nil"/>
              <w:left w:val="single" w:color="auto" w:sz="4" w:space="0"/>
              <w:bottom w:val="nil"/>
              <w:right w:val="single" w:color="auto" w:sz="4" w:space="0"/>
            </w:tcBorders>
            <w:shd w:val="clear" w:color="auto" w:fill="auto"/>
            <w:vAlign w:val="center"/>
          </w:tcPr>
          <w:p w14:paraId="488B191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7FB216B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01848公务员制度</w:t>
            </w:r>
          </w:p>
        </w:tc>
        <w:tc>
          <w:tcPr>
            <w:tcW w:w="3072" w:type="dxa"/>
            <w:tcBorders>
              <w:top w:val="nil"/>
              <w:left w:val="single" w:color="auto" w:sz="4" w:space="0"/>
              <w:bottom w:val="nil"/>
              <w:right w:val="single" w:color="auto" w:sz="4" w:space="0"/>
            </w:tcBorders>
            <w:shd w:val="clear" w:color="auto" w:fill="auto"/>
            <w:vAlign w:val="center"/>
          </w:tcPr>
          <w:p w14:paraId="46C85BC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00034社会学概论</w:t>
            </w:r>
          </w:p>
        </w:tc>
      </w:tr>
      <w:tr w14:paraId="1E0FFA50">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AAEBF88">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508788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00320领导科学</w:t>
            </w:r>
          </w:p>
        </w:tc>
        <w:tc>
          <w:tcPr>
            <w:tcW w:w="4341" w:type="dxa"/>
            <w:tcBorders>
              <w:top w:val="nil"/>
              <w:left w:val="single" w:color="auto" w:sz="4" w:space="0"/>
              <w:bottom w:val="nil"/>
              <w:right w:val="single" w:color="auto" w:sz="4" w:space="0"/>
            </w:tcBorders>
            <w:shd w:val="clear" w:color="auto" w:fill="auto"/>
            <w:noWrap/>
            <w:vAlign w:val="center"/>
          </w:tcPr>
          <w:p w14:paraId="59E63041">
            <w:pPr>
              <w:widowControl/>
              <w:spacing w:line="280" w:lineRule="exact"/>
              <w:jc w:val="left"/>
              <w:rPr>
                <w:rFonts w:hint="eastAsia" w:ascii="仿宋_GB2312" w:hAnsi="宋体" w:eastAsia="仿宋_GB2312" w:cs="宋体"/>
                <w:kern w:val="0"/>
                <w:szCs w:val="21"/>
              </w:rPr>
            </w:pPr>
          </w:p>
        </w:tc>
        <w:tc>
          <w:tcPr>
            <w:tcW w:w="2876" w:type="dxa"/>
            <w:tcBorders>
              <w:top w:val="nil"/>
              <w:left w:val="single" w:color="auto" w:sz="4" w:space="0"/>
              <w:bottom w:val="nil"/>
              <w:right w:val="single" w:color="auto" w:sz="4" w:space="0"/>
            </w:tcBorders>
            <w:shd w:val="clear" w:color="auto" w:fill="auto"/>
            <w:vAlign w:val="center"/>
          </w:tcPr>
          <w:p w14:paraId="572E1070">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6116859D">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00144企业管理概论</w:t>
            </w:r>
          </w:p>
        </w:tc>
      </w:tr>
      <w:tr w14:paraId="1655C188">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181A0F5">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B4DDCD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00319行政组织理论</w:t>
            </w:r>
          </w:p>
        </w:tc>
        <w:tc>
          <w:tcPr>
            <w:tcW w:w="4341" w:type="dxa"/>
            <w:tcBorders>
              <w:top w:val="nil"/>
              <w:left w:val="single" w:color="auto" w:sz="4" w:space="0"/>
              <w:bottom w:val="nil"/>
              <w:right w:val="single" w:color="auto" w:sz="4" w:space="0"/>
            </w:tcBorders>
            <w:shd w:val="clear" w:color="auto" w:fill="auto"/>
            <w:vAlign w:val="center"/>
          </w:tcPr>
          <w:p w14:paraId="5DD621FB">
            <w:pPr>
              <w:widowControl/>
              <w:spacing w:line="280" w:lineRule="exact"/>
              <w:jc w:val="left"/>
              <w:rPr>
                <w:rFonts w:hint="eastAsia" w:ascii="仿宋_GB2312" w:hAnsi="微软雅黑" w:eastAsia="仿宋_GB2312" w:cs="宋体"/>
                <w:kern w:val="0"/>
                <w:szCs w:val="21"/>
              </w:rPr>
            </w:pPr>
          </w:p>
        </w:tc>
        <w:tc>
          <w:tcPr>
            <w:tcW w:w="2876" w:type="dxa"/>
            <w:tcBorders>
              <w:top w:val="nil"/>
              <w:left w:val="single" w:color="auto" w:sz="4" w:space="0"/>
              <w:bottom w:val="nil"/>
              <w:right w:val="single" w:color="auto" w:sz="4" w:space="0"/>
            </w:tcBorders>
            <w:shd w:val="clear" w:color="auto" w:fill="auto"/>
            <w:vAlign w:val="center"/>
          </w:tcPr>
          <w:p w14:paraId="12DA8E27">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78860DA4">
            <w:pPr>
              <w:widowControl/>
              <w:spacing w:line="280" w:lineRule="exact"/>
              <w:jc w:val="left"/>
              <w:rPr>
                <w:rFonts w:hint="eastAsia" w:ascii="仿宋_GB2312" w:hAnsi="微软雅黑" w:eastAsia="仿宋_GB2312" w:cs="宋体"/>
                <w:kern w:val="0"/>
                <w:szCs w:val="21"/>
              </w:rPr>
            </w:pPr>
          </w:p>
        </w:tc>
      </w:tr>
      <w:tr w14:paraId="7209CD4E">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602D57">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△公安管理学</w:t>
            </w:r>
          </w:p>
          <w:p w14:paraId="651DFD8E">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（本科）030612TK</w:t>
            </w:r>
          </w:p>
        </w:tc>
        <w:tc>
          <w:tcPr>
            <w:tcW w:w="3450" w:type="dxa"/>
            <w:tcBorders>
              <w:top w:val="single" w:color="auto" w:sz="4" w:space="0"/>
              <w:left w:val="single" w:color="auto" w:sz="4" w:space="0"/>
              <w:bottom w:val="nil"/>
              <w:right w:val="single" w:color="auto" w:sz="4" w:space="0"/>
            </w:tcBorders>
            <w:shd w:val="clear" w:color="auto" w:fill="auto"/>
            <w:vAlign w:val="center"/>
          </w:tcPr>
          <w:p w14:paraId="4296259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63BFB52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00235犯罪学（一）</w:t>
            </w:r>
          </w:p>
        </w:tc>
        <w:tc>
          <w:tcPr>
            <w:tcW w:w="2876" w:type="dxa"/>
            <w:tcBorders>
              <w:top w:val="single" w:color="auto" w:sz="4" w:space="0"/>
              <w:left w:val="single" w:color="auto" w:sz="4" w:space="0"/>
              <w:bottom w:val="nil"/>
              <w:right w:val="single" w:color="auto" w:sz="4" w:space="0"/>
            </w:tcBorders>
            <w:shd w:val="clear" w:color="auto" w:fill="auto"/>
            <w:vAlign w:val="center"/>
          </w:tcPr>
          <w:p w14:paraId="24801B32">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443EA69C">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260E5C65">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99AF04A">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68A2E1A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00372公安信息学</w:t>
            </w:r>
          </w:p>
        </w:tc>
        <w:tc>
          <w:tcPr>
            <w:tcW w:w="4341" w:type="dxa"/>
            <w:tcBorders>
              <w:top w:val="nil"/>
              <w:left w:val="single" w:color="auto" w:sz="4" w:space="0"/>
              <w:bottom w:val="nil"/>
              <w:right w:val="single" w:color="auto" w:sz="4" w:space="0"/>
            </w:tcBorders>
            <w:shd w:val="clear" w:color="auto" w:fill="auto"/>
            <w:vAlign w:val="center"/>
          </w:tcPr>
          <w:p w14:paraId="081FF4FA">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00354公安学基础理论</w:t>
            </w:r>
          </w:p>
        </w:tc>
        <w:tc>
          <w:tcPr>
            <w:tcW w:w="2876" w:type="dxa"/>
            <w:tcBorders>
              <w:top w:val="nil"/>
              <w:left w:val="single" w:color="auto" w:sz="4" w:space="0"/>
              <w:bottom w:val="nil"/>
              <w:right w:val="single" w:color="auto" w:sz="4" w:space="0"/>
            </w:tcBorders>
            <w:shd w:val="clear" w:color="auto" w:fill="auto"/>
            <w:vAlign w:val="center"/>
          </w:tcPr>
          <w:p w14:paraId="0E9C3B6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00860公安行政诉讼</w:t>
            </w:r>
          </w:p>
        </w:tc>
        <w:tc>
          <w:tcPr>
            <w:tcW w:w="3072" w:type="dxa"/>
            <w:tcBorders>
              <w:top w:val="nil"/>
              <w:left w:val="single" w:color="auto" w:sz="4" w:space="0"/>
              <w:bottom w:val="nil"/>
              <w:right w:val="single" w:color="auto" w:sz="4" w:space="0"/>
            </w:tcBorders>
            <w:shd w:val="clear" w:color="auto" w:fill="auto"/>
            <w:vAlign w:val="center"/>
          </w:tcPr>
          <w:p w14:paraId="7C98FFC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00373涉外警务概论</w:t>
            </w:r>
          </w:p>
        </w:tc>
      </w:tr>
      <w:tr w14:paraId="037A7982">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6D9CD86">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610A68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05679宪法学</w:t>
            </w:r>
          </w:p>
        </w:tc>
        <w:tc>
          <w:tcPr>
            <w:tcW w:w="4341" w:type="dxa"/>
            <w:tcBorders>
              <w:top w:val="nil"/>
              <w:left w:val="single" w:color="auto" w:sz="4" w:space="0"/>
              <w:bottom w:val="nil"/>
              <w:right w:val="single" w:color="auto" w:sz="4" w:space="0"/>
            </w:tcBorders>
            <w:shd w:val="clear" w:color="auto" w:fill="auto"/>
            <w:vAlign w:val="center"/>
          </w:tcPr>
          <w:p w14:paraId="3DBBF347">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00245刑法学</w:t>
            </w:r>
          </w:p>
        </w:tc>
        <w:tc>
          <w:tcPr>
            <w:tcW w:w="2876" w:type="dxa"/>
            <w:tcBorders>
              <w:top w:val="nil"/>
              <w:left w:val="single" w:color="auto" w:sz="4" w:space="0"/>
              <w:bottom w:val="nil"/>
              <w:right w:val="single" w:color="auto" w:sz="4" w:space="0"/>
            </w:tcBorders>
            <w:shd w:val="clear" w:color="auto" w:fill="auto"/>
            <w:vAlign w:val="center"/>
          </w:tcPr>
          <w:p w14:paraId="66D33E82">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1E6CED4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04729大学语文</w:t>
            </w:r>
          </w:p>
        </w:tc>
      </w:tr>
      <w:tr w14:paraId="49E9EAC6">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16AA440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97E2FB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00369警察伦理学</w:t>
            </w:r>
          </w:p>
        </w:tc>
        <w:tc>
          <w:tcPr>
            <w:tcW w:w="4341" w:type="dxa"/>
            <w:tcBorders>
              <w:top w:val="nil"/>
              <w:left w:val="single" w:color="auto" w:sz="4" w:space="0"/>
              <w:bottom w:val="nil"/>
              <w:right w:val="single" w:color="auto" w:sz="4" w:space="0"/>
            </w:tcBorders>
            <w:shd w:val="clear" w:color="auto" w:fill="auto"/>
            <w:vAlign w:val="center"/>
          </w:tcPr>
          <w:p w14:paraId="2A14B05E">
            <w:pPr>
              <w:widowControl/>
              <w:spacing w:line="28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4390B1C1">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6B73B23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00371公安决策学</w:t>
            </w:r>
          </w:p>
        </w:tc>
      </w:tr>
      <w:tr w14:paraId="3C5C8F0F">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6E26D4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0E6D4EFC">
            <w:pPr>
              <w:widowControl/>
              <w:spacing w:line="28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572652B5">
            <w:pPr>
              <w:widowControl/>
              <w:spacing w:line="280" w:lineRule="exact"/>
              <w:jc w:val="left"/>
              <w:rPr>
                <w:rFonts w:hint="eastAsia" w:ascii="仿宋_GB2312" w:hAnsi="微软雅黑" w:eastAsia="仿宋_GB2312" w:cs="宋体"/>
                <w:kern w:val="0"/>
                <w:szCs w:val="21"/>
              </w:rPr>
            </w:pPr>
          </w:p>
        </w:tc>
        <w:tc>
          <w:tcPr>
            <w:tcW w:w="2876" w:type="dxa"/>
            <w:tcBorders>
              <w:top w:val="nil"/>
              <w:left w:val="single" w:color="auto" w:sz="4" w:space="0"/>
              <w:bottom w:val="single" w:color="auto" w:sz="4" w:space="0"/>
              <w:right w:val="single" w:color="auto" w:sz="4" w:space="0"/>
            </w:tcBorders>
            <w:shd w:val="clear" w:color="auto" w:fill="auto"/>
            <w:vAlign w:val="center"/>
          </w:tcPr>
          <w:p w14:paraId="43AADCB5">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4E28230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00859警察组织行为学</w:t>
            </w:r>
          </w:p>
        </w:tc>
      </w:tr>
      <w:tr w14:paraId="6FDB2D25">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06F4D0">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学前教育（本科）040106</w:t>
            </w:r>
          </w:p>
        </w:tc>
        <w:tc>
          <w:tcPr>
            <w:tcW w:w="3450" w:type="dxa"/>
            <w:tcBorders>
              <w:top w:val="single" w:color="auto" w:sz="4" w:space="0"/>
              <w:left w:val="single" w:color="auto" w:sz="4" w:space="0"/>
              <w:bottom w:val="nil"/>
              <w:right w:val="single" w:color="auto" w:sz="4" w:space="0"/>
            </w:tcBorders>
            <w:shd w:val="clear" w:color="auto" w:fill="auto"/>
            <w:vAlign w:val="center"/>
          </w:tcPr>
          <w:p w14:paraId="29D37EA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0C478EF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5A364E3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5BC6C572">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47828C87">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099098A">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B533DF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00401学前比较教育</w:t>
            </w:r>
          </w:p>
        </w:tc>
        <w:tc>
          <w:tcPr>
            <w:tcW w:w="4341" w:type="dxa"/>
            <w:tcBorders>
              <w:top w:val="nil"/>
              <w:left w:val="single" w:color="auto" w:sz="4" w:space="0"/>
              <w:bottom w:val="nil"/>
              <w:right w:val="single" w:color="auto" w:sz="4" w:space="0"/>
            </w:tcBorders>
            <w:shd w:val="clear" w:color="auto" w:fill="auto"/>
            <w:vAlign w:val="center"/>
          </w:tcPr>
          <w:p w14:paraId="6332CF5D">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12350儿童发展理论</w:t>
            </w:r>
          </w:p>
        </w:tc>
        <w:tc>
          <w:tcPr>
            <w:tcW w:w="2876" w:type="dxa"/>
            <w:tcBorders>
              <w:top w:val="nil"/>
              <w:left w:val="single" w:color="auto" w:sz="4" w:space="0"/>
              <w:right w:val="single" w:color="auto" w:sz="4" w:space="0"/>
            </w:tcBorders>
            <w:shd w:val="clear" w:color="auto" w:fill="auto"/>
            <w:vAlign w:val="center"/>
          </w:tcPr>
          <w:p w14:paraId="5AAEB7B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00402学前教育史</w:t>
            </w:r>
          </w:p>
        </w:tc>
        <w:tc>
          <w:tcPr>
            <w:tcW w:w="3072" w:type="dxa"/>
            <w:tcBorders>
              <w:top w:val="nil"/>
              <w:left w:val="single" w:color="auto" w:sz="4" w:space="0"/>
              <w:bottom w:val="nil"/>
              <w:right w:val="single" w:color="auto" w:sz="4" w:space="0"/>
            </w:tcBorders>
            <w:shd w:val="clear" w:color="auto" w:fill="auto"/>
            <w:vAlign w:val="center"/>
          </w:tcPr>
          <w:p w14:paraId="2144DEE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03657学前教育研究方法</w:t>
            </w:r>
          </w:p>
        </w:tc>
      </w:tr>
      <w:tr w14:paraId="4389364C">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6C1E35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71478C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00398学前教育原理</w:t>
            </w:r>
          </w:p>
        </w:tc>
        <w:tc>
          <w:tcPr>
            <w:tcW w:w="4341" w:type="dxa"/>
            <w:tcBorders>
              <w:top w:val="nil"/>
              <w:left w:val="single" w:color="auto" w:sz="4" w:space="0"/>
              <w:bottom w:val="nil"/>
              <w:right w:val="single" w:color="auto" w:sz="4" w:space="0"/>
            </w:tcBorders>
            <w:shd w:val="clear" w:color="auto" w:fill="auto"/>
            <w:vAlign w:val="center"/>
          </w:tcPr>
          <w:p w14:paraId="5E75CC2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00385学前卫生学</w:t>
            </w:r>
          </w:p>
        </w:tc>
        <w:tc>
          <w:tcPr>
            <w:tcW w:w="2876" w:type="dxa"/>
            <w:tcBorders>
              <w:top w:val="nil"/>
              <w:left w:val="single" w:color="auto" w:sz="4" w:space="0"/>
              <w:right w:val="single" w:color="auto" w:sz="4" w:space="0"/>
            </w:tcBorders>
            <w:shd w:val="clear" w:color="auto" w:fill="auto"/>
            <w:vAlign w:val="center"/>
          </w:tcPr>
          <w:p w14:paraId="7EE4FDBA">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30007学前儿童发展评估</w:t>
            </w:r>
          </w:p>
        </w:tc>
        <w:tc>
          <w:tcPr>
            <w:tcW w:w="3072" w:type="dxa"/>
            <w:tcBorders>
              <w:top w:val="nil"/>
              <w:left w:val="single" w:color="auto" w:sz="4" w:space="0"/>
              <w:bottom w:val="nil"/>
              <w:right w:val="single" w:color="auto" w:sz="4" w:space="0"/>
            </w:tcBorders>
            <w:shd w:val="clear" w:color="auto" w:fill="auto"/>
            <w:vAlign w:val="center"/>
          </w:tcPr>
          <w:p w14:paraId="6ED4797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30009幼儿园班级管理</w:t>
            </w:r>
          </w:p>
        </w:tc>
      </w:tr>
      <w:tr w14:paraId="32FB891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529ACE2">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B69F916">
            <w:pPr>
              <w:widowControl/>
              <w:spacing w:line="280" w:lineRule="exact"/>
              <w:jc w:val="left"/>
              <w:rPr>
                <w:rFonts w:hint="eastAsia" w:ascii="仿宋_GB2312" w:hAnsi="微软雅黑"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5967BCA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30008家长工作与家园沟通</w:t>
            </w:r>
          </w:p>
        </w:tc>
        <w:tc>
          <w:tcPr>
            <w:tcW w:w="2876" w:type="dxa"/>
            <w:tcBorders>
              <w:left w:val="single" w:color="auto" w:sz="4" w:space="0"/>
              <w:bottom w:val="nil"/>
              <w:right w:val="single" w:color="auto" w:sz="4" w:space="0"/>
            </w:tcBorders>
            <w:shd w:val="clear" w:color="auto" w:fill="auto"/>
            <w:vAlign w:val="center"/>
          </w:tcPr>
          <w:p w14:paraId="4C2D83D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00882学前教育心理学</w:t>
            </w:r>
          </w:p>
        </w:tc>
        <w:tc>
          <w:tcPr>
            <w:tcW w:w="3072" w:type="dxa"/>
            <w:tcBorders>
              <w:top w:val="nil"/>
              <w:left w:val="single" w:color="auto" w:sz="4" w:space="0"/>
              <w:bottom w:val="nil"/>
              <w:right w:val="single" w:color="auto" w:sz="4" w:space="0"/>
            </w:tcBorders>
            <w:shd w:val="clear" w:color="auto" w:fill="auto"/>
            <w:vAlign w:val="center"/>
          </w:tcPr>
          <w:p w14:paraId="22B89C3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12351低幼儿童文学名著导读</w:t>
            </w:r>
          </w:p>
        </w:tc>
      </w:tr>
      <w:tr w14:paraId="59387932">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8F38FE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0A6E7EA0">
            <w:pPr>
              <w:widowControl/>
              <w:spacing w:line="280" w:lineRule="exact"/>
              <w:jc w:val="left"/>
              <w:rPr>
                <w:rFonts w:hint="eastAsia" w:ascii="仿宋_GB2312" w:hAnsi="微软雅黑"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76AAD3C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12DD103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00387幼儿园组织与管理</w:t>
            </w:r>
          </w:p>
        </w:tc>
        <w:tc>
          <w:tcPr>
            <w:tcW w:w="3072" w:type="dxa"/>
            <w:tcBorders>
              <w:top w:val="nil"/>
              <w:left w:val="single" w:color="auto" w:sz="4" w:space="0"/>
              <w:bottom w:val="nil"/>
              <w:right w:val="single" w:color="auto" w:sz="4" w:space="0"/>
            </w:tcBorders>
            <w:shd w:val="clear" w:color="auto" w:fill="auto"/>
            <w:vAlign w:val="center"/>
          </w:tcPr>
          <w:p w14:paraId="36220975">
            <w:pPr>
              <w:widowControl/>
              <w:spacing w:line="28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12353学前儿童心理健康与辅导</w:t>
            </w:r>
          </w:p>
        </w:tc>
      </w:tr>
      <w:tr w14:paraId="2EFCB0DA">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E63E62">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kern w:val="0"/>
                <w:szCs w:val="21"/>
              </w:rPr>
              <w:t>●</w:t>
            </w:r>
            <w:r>
              <w:rPr>
                <w:rFonts w:hint="eastAsia" w:ascii="仿宋_GB2312" w:hAnsi="微软雅黑" w:eastAsia="仿宋_GB2312" w:cs="宋体"/>
                <w:b/>
                <w:bCs/>
                <w:kern w:val="0"/>
                <w:szCs w:val="21"/>
              </w:rPr>
              <w:t>教育管理</w:t>
            </w:r>
          </w:p>
          <w:p w14:paraId="3F763CCD">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（本科）340101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3CA227A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525553B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6C0ECD9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429EAC0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3F38AC8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FE8D521">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81505F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00452教育统计与测量</w:t>
            </w:r>
          </w:p>
        </w:tc>
        <w:tc>
          <w:tcPr>
            <w:tcW w:w="4341" w:type="dxa"/>
            <w:tcBorders>
              <w:top w:val="nil"/>
              <w:left w:val="single" w:color="auto" w:sz="4" w:space="0"/>
              <w:bottom w:val="nil"/>
              <w:right w:val="single" w:color="auto" w:sz="4" w:space="0"/>
            </w:tcBorders>
            <w:shd w:val="clear" w:color="auto" w:fill="auto"/>
            <w:vAlign w:val="center"/>
          </w:tcPr>
          <w:p w14:paraId="10B93A07">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00455教育管理心理学</w:t>
            </w:r>
          </w:p>
        </w:tc>
        <w:tc>
          <w:tcPr>
            <w:tcW w:w="2876" w:type="dxa"/>
            <w:tcBorders>
              <w:top w:val="nil"/>
              <w:left w:val="single" w:color="auto" w:sz="4" w:space="0"/>
              <w:bottom w:val="nil"/>
              <w:right w:val="single" w:color="auto" w:sz="4" w:space="0"/>
            </w:tcBorders>
            <w:shd w:val="clear" w:color="auto" w:fill="auto"/>
            <w:vAlign w:val="center"/>
          </w:tcPr>
          <w:p w14:paraId="03F6322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00449教育管理原理</w:t>
            </w:r>
          </w:p>
        </w:tc>
        <w:tc>
          <w:tcPr>
            <w:tcW w:w="3072" w:type="dxa"/>
            <w:tcBorders>
              <w:top w:val="nil"/>
              <w:left w:val="single" w:color="auto" w:sz="4" w:space="0"/>
              <w:bottom w:val="nil"/>
              <w:right w:val="single" w:color="auto" w:sz="4" w:space="0"/>
            </w:tcBorders>
            <w:shd w:val="clear" w:color="auto" w:fill="auto"/>
            <w:vAlign w:val="center"/>
          </w:tcPr>
          <w:p w14:paraId="23F137F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00450教育评估和督导</w:t>
            </w:r>
          </w:p>
        </w:tc>
      </w:tr>
      <w:tr w14:paraId="23A65FD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5F76D73">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71675EA2">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00454教育预测与规划</w:t>
            </w:r>
          </w:p>
        </w:tc>
        <w:tc>
          <w:tcPr>
            <w:tcW w:w="4341" w:type="dxa"/>
            <w:tcBorders>
              <w:top w:val="nil"/>
              <w:left w:val="single" w:color="auto" w:sz="4" w:space="0"/>
              <w:bottom w:val="nil"/>
              <w:right w:val="single" w:color="auto" w:sz="4" w:space="0"/>
            </w:tcBorders>
            <w:shd w:val="clear" w:color="auto" w:fill="auto"/>
            <w:vAlign w:val="center"/>
          </w:tcPr>
          <w:p w14:paraId="5B88F7B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00458中小学教育管理</w:t>
            </w:r>
          </w:p>
        </w:tc>
        <w:tc>
          <w:tcPr>
            <w:tcW w:w="2876" w:type="dxa"/>
            <w:tcBorders>
              <w:top w:val="nil"/>
              <w:left w:val="single" w:color="auto" w:sz="4" w:space="0"/>
              <w:bottom w:val="nil"/>
              <w:right w:val="single" w:color="auto" w:sz="4" w:space="0"/>
            </w:tcBorders>
            <w:shd w:val="clear" w:color="auto" w:fill="auto"/>
            <w:vAlign w:val="center"/>
          </w:tcPr>
          <w:p w14:paraId="4ED04B62">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00445中外教育管理史</w:t>
            </w:r>
          </w:p>
        </w:tc>
        <w:tc>
          <w:tcPr>
            <w:tcW w:w="3072" w:type="dxa"/>
            <w:tcBorders>
              <w:top w:val="nil"/>
              <w:left w:val="single" w:color="auto" w:sz="4" w:space="0"/>
              <w:bottom w:val="nil"/>
              <w:right w:val="single" w:color="auto" w:sz="4" w:space="0"/>
            </w:tcBorders>
            <w:shd w:val="clear" w:color="auto" w:fill="auto"/>
            <w:vAlign w:val="center"/>
          </w:tcPr>
          <w:p w14:paraId="2A4C8C6D">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00456教育科学研究方法(二)</w:t>
            </w:r>
          </w:p>
        </w:tc>
      </w:tr>
      <w:tr w14:paraId="48A63C4B">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3297A5A">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E3A5807">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00459高等教育管理</w:t>
            </w:r>
          </w:p>
        </w:tc>
        <w:tc>
          <w:tcPr>
            <w:tcW w:w="4341" w:type="dxa"/>
            <w:tcBorders>
              <w:top w:val="nil"/>
              <w:left w:val="single" w:color="auto" w:sz="4" w:space="0"/>
              <w:bottom w:val="nil"/>
              <w:right w:val="single" w:color="auto" w:sz="4" w:space="0"/>
            </w:tcBorders>
            <w:shd w:val="clear" w:color="auto" w:fill="auto"/>
            <w:vAlign w:val="center"/>
          </w:tcPr>
          <w:p w14:paraId="13CC557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bottom w:val="nil"/>
              <w:right w:val="single" w:color="auto" w:sz="4" w:space="0"/>
            </w:tcBorders>
            <w:shd w:val="clear" w:color="auto" w:fill="auto"/>
            <w:vAlign w:val="center"/>
          </w:tcPr>
          <w:p w14:paraId="52F5645A">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00457学前教育管理</w:t>
            </w:r>
          </w:p>
        </w:tc>
        <w:tc>
          <w:tcPr>
            <w:tcW w:w="3072" w:type="dxa"/>
            <w:tcBorders>
              <w:top w:val="nil"/>
              <w:left w:val="single" w:color="auto" w:sz="4" w:space="0"/>
              <w:bottom w:val="nil"/>
              <w:right w:val="single" w:color="auto" w:sz="4" w:space="0"/>
            </w:tcBorders>
            <w:shd w:val="clear" w:color="auto" w:fill="auto"/>
            <w:vAlign w:val="center"/>
          </w:tcPr>
          <w:p w14:paraId="39A9F41D">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00453教育法学</w:t>
            </w:r>
          </w:p>
        </w:tc>
      </w:tr>
      <w:tr w14:paraId="5A7511E2">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1B7646FF">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10CFDD4C">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09468创新与创新教育</w:t>
            </w:r>
          </w:p>
        </w:tc>
        <w:tc>
          <w:tcPr>
            <w:tcW w:w="4341" w:type="dxa"/>
            <w:tcBorders>
              <w:top w:val="nil"/>
              <w:left w:val="single" w:color="auto" w:sz="4" w:space="0"/>
              <w:right w:val="single" w:color="auto" w:sz="4" w:space="0"/>
            </w:tcBorders>
            <w:shd w:val="clear" w:color="auto" w:fill="auto"/>
            <w:vAlign w:val="center"/>
          </w:tcPr>
          <w:p w14:paraId="3B52E7C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00451教育经济学</w:t>
            </w:r>
          </w:p>
        </w:tc>
        <w:tc>
          <w:tcPr>
            <w:tcW w:w="2876" w:type="dxa"/>
            <w:tcBorders>
              <w:top w:val="nil"/>
              <w:left w:val="single" w:color="auto" w:sz="4" w:space="0"/>
              <w:right w:val="single" w:color="auto" w:sz="4" w:space="0"/>
            </w:tcBorders>
            <w:shd w:val="clear" w:color="auto" w:fill="auto"/>
            <w:vAlign w:val="center"/>
          </w:tcPr>
          <w:p w14:paraId="4110A837">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right w:val="single" w:color="auto" w:sz="4" w:space="0"/>
            </w:tcBorders>
            <w:shd w:val="clear" w:color="auto" w:fill="auto"/>
            <w:vAlign w:val="center"/>
          </w:tcPr>
          <w:p w14:paraId="02DBA7D6">
            <w:pPr>
              <w:widowControl/>
              <w:spacing w:line="280" w:lineRule="exact"/>
              <w:jc w:val="left"/>
              <w:rPr>
                <w:rFonts w:hint="eastAsia" w:ascii="仿宋_GB2312" w:hAnsi="微软雅黑" w:eastAsia="仿宋_GB2312" w:cs="宋体"/>
                <w:kern w:val="0"/>
                <w:szCs w:val="21"/>
              </w:rPr>
            </w:pPr>
          </w:p>
        </w:tc>
      </w:tr>
      <w:tr w14:paraId="3B13D2E0">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CF1E53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5117620F">
            <w:pPr>
              <w:widowControl/>
              <w:spacing w:line="28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7F120C7A">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single" w:color="auto" w:sz="4" w:space="0"/>
              <w:right w:val="single" w:color="auto" w:sz="4" w:space="0"/>
            </w:tcBorders>
            <w:shd w:val="clear" w:color="auto" w:fill="auto"/>
            <w:vAlign w:val="center"/>
          </w:tcPr>
          <w:p w14:paraId="53C569BD">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4129F003">
            <w:pPr>
              <w:widowControl/>
              <w:spacing w:line="280" w:lineRule="exact"/>
              <w:jc w:val="left"/>
              <w:rPr>
                <w:rFonts w:hint="eastAsia" w:ascii="仿宋_GB2312" w:hAnsi="微软雅黑" w:eastAsia="仿宋_GB2312" w:cs="宋体"/>
                <w:kern w:val="0"/>
                <w:szCs w:val="21"/>
              </w:rPr>
            </w:pPr>
          </w:p>
        </w:tc>
      </w:tr>
      <w:tr w14:paraId="16441F1B">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55DD5F">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教育学（本科）040101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4A99F602">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7B4A519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60C27297">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0911546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141EDED7">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5D05678">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6F1D163">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00452教育统计与测量</w:t>
            </w:r>
          </w:p>
        </w:tc>
        <w:tc>
          <w:tcPr>
            <w:tcW w:w="4341" w:type="dxa"/>
            <w:tcBorders>
              <w:top w:val="nil"/>
              <w:left w:val="single" w:color="auto" w:sz="4" w:space="0"/>
              <w:bottom w:val="nil"/>
              <w:right w:val="single" w:color="auto" w:sz="4" w:space="0"/>
            </w:tcBorders>
            <w:shd w:val="clear" w:color="auto" w:fill="auto"/>
            <w:vAlign w:val="center"/>
          </w:tcPr>
          <w:p w14:paraId="07F40E2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00469教育学原理</w:t>
            </w:r>
          </w:p>
        </w:tc>
        <w:tc>
          <w:tcPr>
            <w:tcW w:w="2876" w:type="dxa"/>
            <w:tcBorders>
              <w:top w:val="nil"/>
              <w:left w:val="single" w:color="auto" w:sz="4" w:space="0"/>
              <w:bottom w:val="nil"/>
              <w:right w:val="single" w:color="auto" w:sz="4" w:space="0"/>
            </w:tcBorders>
            <w:shd w:val="clear" w:color="auto" w:fill="auto"/>
            <w:vAlign w:val="center"/>
          </w:tcPr>
          <w:p w14:paraId="41664667">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00449教育管理原理</w:t>
            </w:r>
          </w:p>
        </w:tc>
        <w:tc>
          <w:tcPr>
            <w:tcW w:w="3072" w:type="dxa"/>
            <w:tcBorders>
              <w:top w:val="nil"/>
              <w:left w:val="single" w:color="auto" w:sz="4" w:space="0"/>
              <w:bottom w:val="nil"/>
              <w:right w:val="single" w:color="auto" w:sz="4" w:space="0"/>
            </w:tcBorders>
            <w:shd w:val="clear" w:color="auto" w:fill="auto"/>
            <w:vAlign w:val="center"/>
          </w:tcPr>
          <w:p w14:paraId="5122B22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00456教育科学研究方法(二)</w:t>
            </w:r>
          </w:p>
        </w:tc>
      </w:tr>
      <w:tr w14:paraId="06661061">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A7CE4A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499D84D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00464中外教育简史</w:t>
            </w:r>
          </w:p>
        </w:tc>
        <w:tc>
          <w:tcPr>
            <w:tcW w:w="4341" w:type="dxa"/>
            <w:tcBorders>
              <w:top w:val="nil"/>
              <w:left w:val="single" w:color="auto" w:sz="4" w:space="0"/>
              <w:right w:val="single" w:color="auto" w:sz="4" w:space="0"/>
            </w:tcBorders>
            <w:shd w:val="clear" w:color="auto" w:fill="auto"/>
            <w:vAlign w:val="center"/>
          </w:tcPr>
          <w:p w14:paraId="5B16C22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right w:val="single" w:color="auto" w:sz="4" w:space="0"/>
            </w:tcBorders>
            <w:shd w:val="clear" w:color="auto" w:fill="auto"/>
            <w:vAlign w:val="center"/>
          </w:tcPr>
          <w:p w14:paraId="2B47A9A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00466发展与教育心理学</w:t>
            </w:r>
          </w:p>
        </w:tc>
        <w:tc>
          <w:tcPr>
            <w:tcW w:w="3072" w:type="dxa"/>
            <w:tcBorders>
              <w:top w:val="nil"/>
              <w:left w:val="single" w:color="auto" w:sz="4" w:space="0"/>
              <w:right w:val="single" w:color="auto" w:sz="4" w:space="0"/>
            </w:tcBorders>
            <w:shd w:val="clear" w:color="auto" w:fill="auto"/>
            <w:vAlign w:val="center"/>
          </w:tcPr>
          <w:p w14:paraId="3AB2AA1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00453教育法学</w:t>
            </w:r>
          </w:p>
        </w:tc>
      </w:tr>
      <w:tr w14:paraId="3AA2A7C7">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DE9F61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00BF749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09468创新与创新教育</w:t>
            </w:r>
          </w:p>
        </w:tc>
        <w:tc>
          <w:tcPr>
            <w:tcW w:w="4341" w:type="dxa"/>
            <w:tcBorders>
              <w:top w:val="nil"/>
              <w:left w:val="single" w:color="auto" w:sz="4" w:space="0"/>
              <w:right w:val="single" w:color="auto" w:sz="4" w:space="0"/>
            </w:tcBorders>
            <w:shd w:val="clear" w:color="auto" w:fill="auto"/>
            <w:vAlign w:val="center"/>
          </w:tcPr>
          <w:p w14:paraId="2640D56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00465心理卫生与心理辅导</w:t>
            </w:r>
          </w:p>
        </w:tc>
        <w:tc>
          <w:tcPr>
            <w:tcW w:w="2876" w:type="dxa"/>
            <w:tcBorders>
              <w:top w:val="nil"/>
              <w:left w:val="single" w:color="auto" w:sz="4" w:space="0"/>
              <w:right w:val="single" w:color="auto" w:sz="4" w:space="0"/>
            </w:tcBorders>
            <w:shd w:val="clear" w:color="auto" w:fill="auto"/>
            <w:vAlign w:val="center"/>
          </w:tcPr>
          <w:p w14:paraId="5D3C212C">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00468德育原理</w:t>
            </w:r>
          </w:p>
        </w:tc>
        <w:tc>
          <w:tcPr>
            <w:tcW w:w="3072" w:type="dxa"/>
            <w:tcBorders>
              <w:top w:val="nil"/>
              <w:left w:val="single" w:color="auto" w:sz="4" w:space="0"/>
              <w:right w:val="single" w:color="auto" w:sz="4" w:space="0"/>
            </w:tcBorders>
            <w:shd w:val="clear" w:color="auto" w:fill="auto"/>
            <w:vAlign w:val="center"/>
          </w:tcPr>
          <w:p w14:paraId="14B29D9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00471认知心理</w:t>
            </w:r>
          </w:p>
        </w:tc>
      </w:tr>
      <w:tr w14:paraId="5D88E15A">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C75CBDE">
            <w:pPr>
              <w:widowControl/>
              <w:spacing w:line="290" w:lineRule="exact"/>
              <w:jc w:val="center"/>
              <w:rPr>
                <w:rFonts w:hint="eastAsia" w:ascii="仿宋_GB2312" w:hAnsi="微软雅黑" w:eastAsia="仿宋_GB2312" w:cs="宋体"/>
                <w:b/>
                <w:bCs/>
                <w:kern w:val="0"/>
                <w:szCs w:val="21"/>
              </w:rPr>
            </w:pPr>
          </w:p>
        </w:tc>
        <w:tc>
          <w:tcPr>
            <w:tcW w:w="3450" w:type="dxa"/>
            <w:tcBorders>
              <w:left w:val="single" w:color="auto" w:sz="4" w:space="0"/>
              <w:bottom w:val="single" w:color="auto" w:sz="4" w:space="0"/>
              <w:right w:val="single" w:color="auto" w:sz="4" w:space="0"/>
            </w:tcBorders>
            <w:shd w:val="clear" w:color="auto" w:fill="auto"/>
            <w:vAlign w:val="center"/>
          </w:tcPr>
          <w:p w14:paraId="2E54AF60">
            <w:pPr>
              <w:widowControl/>
              <w:spacing w:line="290" w:lineRule="exact"/>
              <w:jc w:val="left"/>
              <w:rPr>
                <w:rFonts w:hint="eastAsia" w:ascii="仿宋_GB2312" w:hAnsi="微软雅黑" w:eastAsia="仿宋_GB2312" w:cs="宋体"/>
                <w:kern w:val="0"/>
                <w:szCs w:val="21"/>
              </w:rPr>
            </w:pPr>
          </w:p>
        </w:tc>
        <w:tc>
          <w:tcPr>
            <w:tcW w:w="4341" w:type="dxa"/>
            <w:tcBorders>
              <w:left w:val="single" w:color="auto" w:sz="4" w:space="0"/>
              <w:bottom w:val="single" w:color="auto" w:sz="4" w:space="0"/>
              <w:right w:val="single" w:color="auto" w:sz="4" w:space="0"/>
            </w:tcBorders>
            <w:shd w:val="clear" w:color="auto" w:fill="auto"/>
            <w:vAlign w:val="center"/>
          </w:tcPr>
          <w:p w14:paraId="78B9AEF9">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left w:val="single" w:color="auto" w:sz="4" w:space="0"/>
              <w:bottom w:val="single" w:color="auto" w:sz="4" w:space="0"/>
              <w:right w:val="single" w:color="auto" w:sz="4" w:space="0"/>
            </w:tcBorders>
            <w:shd w:val="clear" w:color="auto" w:fill="auto"/>
            <w:vAlign w:val="center"/>
          </w:tcPr>
          <w:p w14:paraId="681E427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00472比较教育</w:t>
            </w:r>
          </w:p>
        </w:tc>
        <w:tc>
          <w:tcPr>
            <w:tcW w:w="3072" w:type="dxa"/>
            <w:tcBorders>
              <w:left w:val="single" w:color="auto" w:sz="4" w:space="0"/>
              <w:bottom w:val="single" w:color="auto" w:sz="4" w:space="0"/>
              <w:right w:val="single" w:color="auto" w:sz="4" w:space="0"/>
            </w:tcBorders>
            <w:shd w:val="clear" w:color="auto" w:fill="auto"/>
            <w:vAlign w:val="center"/>
          </w:tcPr>
          <w:p w14:paraId="0A6E38A3">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00467课程与教学论</w:t>
            </w:r>
          </w:p>
        </w:tc>
      </w:tr>
      <w:tr w14:paraId="2D2E5E3F">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B8E0AD">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汉语言文学（本科）050101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2912BE8F">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08AD66A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0C0F505B">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7549D1BB">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1EAA31AF">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3D26682">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61793FF">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00540外国文学史</w:t>
            </w:r>
          </w:p>
        </w:tc>
        <w:tc>
          <w:tcPr>
            <w:tcW w:w="4341" w:type="dxa"/>
            <w:tcBorders>
              <w:top w:val="nil"/>
              <w:left w:val="single" w:color="auto" w:sz="4" w:space="0"/>
              <w:bottom w:val="nil"/>
              <w:right w:val="single" w:color="auto" w:sz="4" w:space="0"/>
            </w:tcBorders>
            <w:shd w:val="clear" w:color="auto" w:fill="auto"/>
            <w:vAlign w:val="center"/>
          </w:tcPr>
          <w:p w14:paraId="697B4CF3">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00813外国作家作品专题研究</w:t>
            </w:r>
          </w:p>
        </w:tc>
        <w:tc>
          <w:tcPr>
            <w:tcW w:w="2876" w:type="dxa"/>
            <w:tcBorders>
              <w:top w:val="nil"/>
              <w:left w:val="single" w:color="auto" w:sz="4" w:space="0"/>
              <w:bottom w:val="nil"/>
              <w:right w:val="single" w:color="auto" w:sz="4" w:space="0"/>
            </w:tcBorders>
            <w:shd w:val="clear" w:color="auto" w:fill="auto"/>
            <w:vAlign w:val="center"/>
          </w:tcPr>
          <w:p w14:paraId="127BDB7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00321中国文化概论</w:t>
            </w:r>
          </w:p>
        </w:tc>
        <w:tc>
          <w:tcPr>
            <w:tcW w:w="3072" w:type="dxa"/>
            <w:tcBorders>
              <w:top w:val="nil"/>
              <w:left w:val="single" w:color="auto" w:sz="4" w:space="0"/>
              <w:bottom w:val="nil"/>
              <w:right w:val="single" w:color="auto" w:sz="4" w:space="0"/>
            </w:tcBorders>
            <w:shd w:val="clear" w:color="auto" w:fill="auto"/>
            <w:vAlign w:val="center"/>
          </w:tcPr>
          <w:p w14:paraId="2299DEE2">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00541语言学概论</w:t>
            </w:r>
          </w:p>
        </w:tc>
      </w:tr>
      <w:tr w14:paraId="4A327668">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FE9A24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700768E2">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00037美学</w:t>
            </w:r>
          </w:p>
        </w:tc>
        <w:tc>
          <w:tcPr>
            <w:tcW w:w="4341" w:type="dxa"/>
            <w:tcBorders>
              <w:top w:val="nil"/>
              <w:left w:val="single" w:color="auto" w:sz="4" w:space="0"/>
              <w:bottom w:val="nil"/>
              <w:right w:val="single" w:color="auto" w:sz="4" w:space="0"/>
            </w:tcBorders>
            <w:shd w:val="clear" w:color="auto" w:fill="auto"/>
            <w:vAlign w:val="center"/>
          </w:tcPr>
          <w:p w14:paraId="4068A8B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00817中国语言学专书研究</w:t>
            </w:r>
          </w:p>
        </w:tc>
        <w:tc>
          <w:tcPr>
            <w:tcW w:w="2876" w:type="dxa"/>
            <w:tcBorders>
              <w:top w:val="nil"/>
              <w:left w:val="single" w:color="auto" w:sz="4" w:space="0"/>
              <w:bottom w:val="nil"/>
              <w:right w:val="single" w:color="auto" w:sz="4" w:space="0"/>
            </w:tcBorders>
            <w:shd w:val="clear" w:color="auto" w:fill="auto"/>
            <w:vAlign w:val="center"/>
          </w:tcPr>
          <w:p w14:paraId="5F106A71">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00538中国古代文学史（一）</w:t>
            </w:r>
          </w:p>
        </w:tc>
        <w:tc>
          <w:tcPr>
            <w:tcW w:w="3072" w:type="dxa"/>
            <w:tcBorders>
              <w:top w:val="nil"/>
              <w:left w:val="single" w:color="auto" w:sz="4" w:space="0"/>
              <w:bottom w:val="nil"/>
              <w:right w:val="single" w:color="auto" w:sz="4" w:space="0"/>
            </w:tcBorders>
            <w:shd w:val="clear" w:color="auto" w:fill="auto"/>
            <w:vAlign w:val="center"/>
          </w:tcPr>
          <w:p w14:paraId="06C15089">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00815西方文论选读</w:t>
            </w:r>
          </w:p>
        </w:tc>
      </w:tr>
      <w:tr w14:paraId="688BF9B2">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C4F5A22">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B48FB01">
            <w:pPr>
              <w:widowControl/>
              <w:spacing w:line="29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00812中国现当代作家作品专题研究</w:t>
            </w:r>
          </w:p>
        </w:tc>
        <w:tc>
          <w:tcPr>
            <w:tcW w:w="4341" w:type="dxa"/>
            <w:tcBorders>
              <w:top w:val="nil"/>
              <w:left w:val="single" w:color="auto" w:sz="4" w:space="0"/>
              <w:bottom w:val="nil"/>
              <w:right w:val="single" w:color="auto" w:sz="4" w:space="0"/>
            </w:tcBorders>
            <w:shd w:val="clear" w:color="auto" w:fill="auto"/>
            <w:vAlign w:val="center"/>
          </w:tcPr>
          <w:p w14:paraId="753B95FA">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0CD53E5C">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00539中国古代文学史（二）</w:t>
            </w:r>
          </w:p>
        </w:tc>
        <w:tc>
          <w:tcPr>
            <w:tcW w:w="3072" w:type="dxa"/>
            <w:tcBorders>
              <w:top w:val="nil"/>
              <w:left w:val="single" w:color="auto" w:sz="4" w:space="0"/>
              <w:bottom w:val="nil"/>
              <w:right w:val="single" w:color="auto" w:sz="4" w:space="0"/>
            </w:tcBorders>
            <w:shd w:val="clear" w:color="auto" w:fill="auto"/>
            <w:noWrap/>
            <w:vAlign w:val="center"/>
          </w:tcPr>
          <w:p w14:paraId="58776242">
            <w:pPr>
              <w:widowControl/>
              <w:spacing w:line="290" w:lineRule="exact"/>
              <w:jc w:val="left"/>
              <w:rPr>
                <w:rFonts w:hint="eastAsia" w:ascii="仿宋_GB2312" w:hAnsi="宋体" w:eastAsia="仿宋_GB2312" w:cs="宋体"/>
                <w:kern w:val="0"/>
                <w:szCs w:val="21"/>
              </w:rPr>
            </w:pPr>
          </w:p>
        </w:tc>
      </w:tr>
      <w:tr w14:paraId="1418BBC2">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776001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CF0D4B7">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00816文艺心理学</w:t>
            </w:r>
          </w:p>
        </w:tc>
        <w:tc>
          <w:tcPr>
            <w:tcW w:w="4341" w:type="dxa"/>
            <w:tcBorders>
              <w:top w:val="nil"/>
              <w:left w:val="single" w:color="auto" w:sz="4" w:space="0"/>
              <w:bottom w:val="nil"/>
              <w:right w:val="single" w:color="auto" w:sz="4" w:space="0"/>
            </w:tcBorders>
            <w:shd w:val="clear" w:color="auto" w:fill="auto"/>
            <w:vAlign w:val="center"/>
          </w:tcPr>
          <w:p w14:paraId="332F34C3">
            <w:pPr>
              <w:widowControl/>
              <w:spacing w:line="290" w:lineRule="exact"/>
              <w:jc w:val="left"/>
              <w:rPr>
                <w:rFonts w:hint="eastAsia" w:ascii="仿宋_GB2312" w:hAnsi="微软雅黑" w:eastAsia="仿宋_GB2312" w:cs="宋体"/>
                <w:kern w:val="0"/>
                <w:szCs w:val="21"/>
              </w:rPr>
            </w:pPr>
          </w:p>
        </w:tc>
        <w:tc>
          <w:tcPr>
            <w:tcW w:w="2876" w:type="dxa"/>
            <w:tcBorders>
              <w:top w:val="nil"/>
              <w:left w:val="single" w:color="auto" w:sz="4" w:space="0"/>
              <w:bottom w:val="nil"/>
              <w:right w:val="single" w:color="auto" w:sz="4" w:space="0"/>
            </w:tcBorders>
            <w:shd w:val="clear" w:color="auto" w:fill="auto"/>
            <w:vAlign w:val="center"/>
          </w:tcPr>
          <w:p w14:paraId="13F47AFA">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00537中国现代文学史</w:t>
            </w:r>
          </w:p>
        </w:tc>
        <w:tc>
          <w:tcPr>
            <w:tcW w:w="3072" w:type="dxa"/>
            <w:tcBorders>
              <w:top w:val="nil"/>
              <w:left w:val="single" w:color="auto" w:sz="4" w:space="0"/>
              <w:bottom w:val="nil"/>
              <w:right w:val="single" w:color="auto" w:sz="4" w:space="0"/>
            </w:tcBorders>
            <w:shd w:val="clear" w:color="auto" w:fill="auto"/>
            <w:vAlign w:val="center"/>
          </w:tcPr>
          <w:p w14:paraId="1E08BE07">
            <w:pPr>
              <w:widowControl/>
              <w:spacing w:line="290" w:lineRule="exact"/>
              <w:jc w:val="left"/>
              <w:rPr>
                <w:rFonts w:hint="eastAsia" w:ascii="仿宋_GB2312" w:hAnsi="微软雅黑" w:eastAsia="仿宋_GB2312" w:cs="宋体"/>
                <w:kern w:val="0"/>
                <w:szCs w:val="21"/>
              </w:rPr>
            </w:pPr>
          </w:p>
        </w:tc>
      </w:tr>
      <w:tr w14:paraId="5B00FBA3">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4EDBBE">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英语（本科）050201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2F3F8B8B">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626745B5">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297C188B">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568CB9FB">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00840第二外语（日语）</w:t>
            </w:r>
          </w:p>
        </w:tc>
      </w:tr>
      <w:tr w14:paraId="618B524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1FE06D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765D7B9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00087英语翻译</w:t>
            </w:r>
          </w:p>
        </w:tc>
        <w:tc>
          <w:tcPr>
            <w:tcW w:w="4341" w:type="dxa"/>
            <w:tcBorders>
              <w:top w:val="nil"/>
              <w:left w:val="single" w:color="auto" w:sz="4" w:space="0"/>
              <w:bottom w:val="nil"/>
              <w:right w:val="single" w:color="auto" w:sz="4" w:space="0"/>
            </w:tcBorders>
            <w:shd w:val="clear" w:color="auto" w:fill="auto"/>
            <w:vAlign w:val="center"/>
          </w:tcPr>
          <w:p w14:paraId="7D33B3E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00830现代语言学</w:t>
            </w:r>
          </w:p>
        </w:tc>
        <w:tc>
          <w:tcPr>
            <w:tcW w:w="2876" w:type="dxa"/>
            <w:tcBorders>
              <w:top w:val="nil"/>
              <w:left w:val="single" w:color="auto" w:sz="4" w:space="0"/>
              <w:bottom w:val="nil"/>
              <w:right w:val="single" w:color="auto" w:sz="4" w:space="0"/>
            </w:tcBorders>
            <w:shd w:val="clear" w:color="auto" w:fill="auto"/>
            <w:vAlign w:val="center"/>
          </w:tcPr>
          <w:p w14:paraId="30BA3477">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00833外语教学法</w:t>
            </w:r>
          </w:p>
        </w:tc>
        <w:tc>
          <w:tcPr>
            <w:tcW w:w="3072" w:type="dxa"/>
            <w:tcBorders>
              <w:top w:val="nil"/>
              <w:left w:val="single" w:color="auto" w:sz="4" w:space="0"/>
              <w:bottom w:val="nil"/>
              <w:right w:val="single" w:color="auto" w:sz="4" w:space="0"/>
            </w:tcBorders>
            <w:shd w:val="clear" w:color="auto" w:fill="auto"/>
            <w:vAlign w:val="center"/>
          </w:tcPr>
          <w:p w14:paraId="5F4565BD">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00841第二外语（法语）</w:t>
            </w:r>
          </w:p>
        </w:tc>
      </w:tr>
      <w:tr w14:paraId="2D70B212">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99984C3">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7BA7626C">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00600高级英语</w:t>
            </w:r>
          </w:p>
        </w:tc>
        <w:tc>
          <w:tcPr>
            <w:tcW w:w="4341" w:type="dxa"/>
            <w:tcBorders>
              <w:top w:val="nil"/>
              <w:left w:val="single" w:color="auto" w:sz="4" w:space="0"/>
              <w:bottom w:val="nil"/>
              <w:right w:val="single" w:color="auto" w:sz="4" w:space="0"/>
            </w:tcBorders>
            <w:shd w:val="clear" w:color="auto" w:fill="auto"/>
            <w:vAlign w:val="center"/>
          </w:tcPr>
          <w:p w14:paraId="7F6F0CB9">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00836英语科技文选</w:t>
            </w:r>
          </w:p>
        </w:tc>
        <w:tc>
          <w:tcPr>
            <w:tcW w:w="2876" w:type="dxa"/>
            <w:tcBorders>
              <w:top w:val="nil"/>
              <w:left w:val="single" w:color="auto" w:sz="4" w:space="0"/>
              <w:bottom w:val="nil"/>
              <w:right w:val="single" w:color="auto" w:sz="4" w:space="0"/>
            </w:tcBorders>
            <w:shd w:val="clear" w:color="auto" w:fill="auto"/>
            <w:vAlign w:val="center"/>
          </w:tcPr>
          <w:p w14:paraId="31FEFA63">
            <w:pPr>
              <w:widowControl/>
              <w:spacing w:line="29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25AD4BEB">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00842第二外语（德语）</w:t>
            </w:r>
          </w:p>
        </w:tc>
      </w:tr>
      <w:tr w14:paraId="2A25ACE2">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FE3FA4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730D8A0">
            <w:pPr>
              <w:widowControl/>
              <w:spacing w:line="290" w:lineRule="exact"/>
              <w:jc w:val="left"/>
              <w:rPr>
                <w:rFonts w:hint="eastAsia" w:ascii="仿宋_GB2312" w:hAnsi="微软雅黑"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3FA8B5D9">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00831英语语法</w:t>
            </w:r>
          </w:p>
        </w:tc>
        <w:tc>
          <w:tcPr>
            <w:tcW w:w="2876" w:type="dxa"/>
            <w:tcBorders>
              <w:top w:val="nil"/>
              <w:left w:val="single" w:color="auto" w:sz="4" w:space="0"/>
              <w:bottom w:val="nil"/>
              <w:right w:val="single" w:color="auto" w:sz="4" w:space="0"/>
            </w:tcBorders>
            <w:shd w:val="clear" w:color="auto" w:fill="auto"/>
            <w:vAlign w:val="center"/>
          </w:tcPr>
          <w:p w14:paraId="60240643">
            <w:pPr>
              <w:widowControl/>
              <w:spacing w:line="29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64BDE506">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00604英美文学选读</w:t>
            </w:r>
          </w:p>
        </w:tc>
      </w:tr>
      <w:tr w14:paraId="14D2921A">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7002C3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737FF9BF">
            <w:pPr>
              <w:widowControl/>
              <w:spacing w:line="290" w:lineRule="exact"/>
              <w:jc w:val="left"/>
              <w:rPr>
                <w:rFonts w:hint="eastAsia" w:ascii="仿宋_GB2312" w:hAnsi="微软雅黑"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233E408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520AFE2B">
            <w:pPr>
              <w:widowControl/>
              <w:spacing w:line="29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723096B9">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00603英语写作</w:t>
            </w:r>
          </w:p>
        </w:tc>
      </w:tr>
      <w:tr w14:paraId="23598723">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right w:val="single" w:color="auto" w:sz="4" w:space="0"/>
            </w:tcBorders>
            <w:shd w:val="clear" w:color="auto" w:fill="auto"/>
            <w:vAlign w:val="center"/>
          </w:tcPr>
          <w:p w14:paraId="5B1ED5A5">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艺术教育（本科）040105</w:t>
            </w:r>
          </w:p>
        </w:tc>
        <w:tc>
          <w:tcPr>
            <w:tcW w:w="3450" w:type="dxa"/>
            <w:tcBorders>
              <w:top w:val="single" w:color="auto" w:sz="4" w:space="0"/>
              <w:left w:val="single" w:color="auto" w:sz="4" w:space="0"/>
              <w:bottom w:val="nil"/>
              <w:right w:val="single" w:color="auto" w:sz="4" w:space="0"/>
            </w:tcBorders>
            <w:shd w:val="clear" w:color="auto" w:fill="auto"/>
            <w:vAlign w:val="center"/>
          </w:tcPr>
          <w:p w14:paraId="0B77F9D9">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09D4F23F">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441DDC3C">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271E8B8C">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2C796273">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7CA6D4E3">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63FA8F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00734中外音乐欣赏</w:t>
            </w:r>
          </w:p>
        </w:tc>
        <w:tc>
          <w:tcPr>
            <w:tcW w:w="4341" w:type="dxa"/>
            <w:tcBorders>
              <w:top w:val="nil"/>
              <w:left w:val="single" w:color="auto" w:sz="4" w:space="0"/>
              <w:bottom w:val="nil"/>
              <w:right w:val="single" w:color="auto" w:sz="4" w:space="0"/>
            </w:tcBorders>
            <w:shd w:val="clear" w:color="auto" w:fill="auto"/>
            <w:vAlign w:val="center"/>
          </w:tcPr>
          <w:p w14:paraId="04AD7687">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00733音乐分析与创作</w:t>
            </w:r>
          </w:p>
        </w:tc>
        <w:tc>
          <w:tcPr>
            <w:tcW w:w="2876" w:type="dxa"/>
            <w:tcBorders>
              <w:top w:val="nil"/>
              <w:left w:val="single" w:color="auto" w:sz="4" w:space="0"/>
              <w:bottom w:val="nil"/>
              <w:right w:val="single" w:color="auto" w:sz="4" w:space="0"/>
            </w:tcBorders>
            <w:shd w:val="clear" w:color="auto" w:fill="auto"/>
            <w:vAlign w:val="center"/>
          </w:tcPr>
          <w:p w14:paraId="759611EE">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07124西方音乐史</w:t>
            </w:r>
          </w:p>
        </w:tc>
        <w:tc>
          <w:tcPr>
            <w:tcW w:w="3072" w:type="dxa"/>
            <w:tcBorders>
              <w:top w:val="nil"/>
              <w:left w:val="single" w:color="auto" w:sz="4" w:space="0"/>
              <w:bottom w:val="nil"/>
              <w:right w:val="single" w:color="auto" w:sz="4" w:space="0"/>
            </w:tcBorders>
            <w:shd w:val="clear" w:color="auto" w:fill="auto"/>
            <w:vAlign w:val="center"/>
          </w:tcPr>
          <w:p w14:paraId="71ED4DDC">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07123中国音乐史</w:t>
            </w:r>
          </w:p>
        </w:tc>
      </w:tr>
      <w:tr w14:paraId="6301862B">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5F2F0AA6">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53860B8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09468创新与创新教育</w:t>
            </w:r>
          </w:p>
        </w:tc>
        <w:tc>
          <w:tcPr>
            <w:tcW w:w="4341" w:type="dxa"/>
            <w:tcBorders>
              <w:top w:val="nil"/>
              <w:left w:val="single" w:color="auto" w:sz="4" w:space="0"/>
              <w:right w:val="single" w:color="auto" w:sz="4" w:space="0"/>
            </w:tcBorders>
            <w:shd w:val="clear" w:color="auto" w:fill="auto"/>
            <w:vAlign w:val="center"/>
          </w:tcPr>
          <w:p w14:paraId="2E28555B">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right w:val="single" w:color="auto" w:sz="4" w:space="0"/>
            </w:tcBorders>
            <w:shd w:val="clear" w:color="auto" w:fill="auto"/>
            <w:vAlign w:val="center"/>
          </w:tcPr>
          <w:p w14:paraId="0F14FC9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00732简明配器法</w:t>
            </w:r>
          </w:p>
        </w:tc>
        <w:tc>
          <w:tcPr>
            <w:tcW w:w="3072" w:type="dxa"/>
            <w:tcBorders>
              <w:top w:val="nil"/>
              <w:left w:val="single" w:color="auto" w:sz="4" w:space="0"/>
              <w:right w:val="single" w:color="auto" w:sz="4" w:space="0"/>
            </w:tcBorders>
            <w:shd w:val="clear" w:color="auto" w:fill="auto"/>
            <w:vAlign w:val="center"/>
          </w:tcPr>
          <w:p w14:paraId="3941150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00735音乐教育学</w:t>
            </w:r>
          </w:p>
        </w:tc>
      </w:tr>
      <w:tr w14:paraId="618903D5">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bottom w:val="single" w:color="auto" w:sz="4" w:space="0"/>
              <w:right w:val="single" w:color="auto" w:sz="4" w:space="0"/>
            </w:tcBorders>
            <w:shd w:val="clear" w:color="auto" w:fill="auto"/>
            <w:vAlign w:val="center"/>
          </w:tcPr>
          <w:p w14:paraId="5DC8502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578F5E8C">
            <w:pPr>
              <w:widowControl/>
              <w:spacing w:line="29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383F47C1">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single" w:color="auto" w:sz="4" w:space="0"/>
              <w:right w:val="single" w:color="auto" w:sz="4" w:space="0"/>
            </w:tcBorders>
            <w:shd w:val="clear" w:color="auto" w:fill="auto"/>
            <w:vAlign w:val="center"/>
          </w:tcPr>
          <w:p w14:paraId="4366FA8A">
            <w:pPr>
              <w:widowControl/>
              <w:spacing w:line="29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46D6926E">
            <w:pPr>
              <w:widowControl/>
              <w:spacing w:line="290" w:lineRule="exact"/>
              <w:jc w:val="left"/>
              <w:rPr>
                <w:rFonts w:hint="eastAsia" w:ascii="仿宋_GB2312" w:hAnsi="微软雅黑" w:eastAsia="仿宋_GB2312" w:cs="宋体"/>
                <w:kern w:val="0"/>
                <w:szCs w:val="21"/>
              </w:rPr>
            </w:pPr>
          </w:p>
        </w:tc>
      </w:tr>
      <w:tr w14:paraId="329FBE9F">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right w:val="single" w:color="auto" w:sz="4" w:space="0"/>
            </w:tcBorders>
            <w:shd w:val="clear" w:color="auto" w:fill="auto"/>
            <w:vAlign w:val="center"/>
          </w:tcPr>
          <w:p w14:paraId="67452972">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服装与服饰设计（本科）130505</w:t>
            </w:r>
          </w:p>
        </w:tc>
        <w:tc>
          <w:tcPr>
            <w:tcW w:w="3450" w:type="dxa"/>
            <w:tcBorders>
              <w:top w:val="single" w:color="auto" w:sz="4" w:space="0"/>
              <w:left w:val="single" w:color="auto" w:sz="4" w:space="0"/>
              <w:bottom w:val="nil"/>
              <w:right w:val="single" w:color="auto" w:sz="4" w:space="0"/>
            </w:tcBorders>
            <w:shd w:val="clear" w:color="auto" w:fill="auto"/>
            <w:vAlign w:val="center"/>
          </w:tcPr>
          <w:p w14:paraId="72058061">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20A5FFB9">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05975展示设计</w:t>
            </w:r>
          </w:p>
        </w:tc>
        <w:tc>
          <w:tcPr>
            <w:tcW w:w="2876" w:type="dxa"/>
            <w:tcBorders>
              <w:top w:val="single" w:color="auto" w:sz="4" w:space="0"/>
              <w:left w:val="single" w:color="auto" w:sz="4" w:space="0"/>
              <w:bottom w:val="nil"/>
              <w:right w:val="single" w:color="auto" w:sz="4" w:space="0"/>
            </w:tcBorders>
            <w:shd w:val="clear" w:color="auto" w:fill="auto"/>
            <w:vAlign w:val="center"/>
          </w:tcPr>
          <w:p w14:paraId="41BCD07F">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1504DF1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115DF5DD">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6A40437A">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E991E94">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03520服装材料(一)</w:t>
            </w:r>
          </w:p>
        </w:tc>
        <w:tc>
          <w:tcPr>
            <w:tcW w:w="4341" w:type="dxa"/>
            <w:tcBorders>
              <w:top w:val="nil"/>
              <w:left w:val="single" w:color="auto" w:sz="4" w:space="0"/>
              <w:bottom w:val="nil"/>
              <w:right w:val="single" w:color="auto" w:sz="4" w:space="0"/>
            </w:tcBorders>
            <w:shd w:val="clear" w:color="auto" w:fill="auto"/>
            <w:vAlign w:val="center"/>
          </w:tcPr>
          <w:p w14:paraId="720653A4">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bottom w:val="nil"/>
              <w:right w:val="single" w:color="auto" w:sz="4" w:space="0"/>
            </w:tcBorders>
            <w:shd w:val="clear" w:color="auto" w:fill="auto"/>
            <w:vAlign w:val="center"/>
          </w:tcPr>
          <w:p w14:paraId="4B35996E">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07540服装色彩</w:t>
            </w:r>
          </w:p>
        </w:tc>
        <w:tc>
          <w:tcPr>
            <w:tcW w:w="3072" w:type="dxa"/>
            <w:tcBorders>
              <w:top w:val="nil"/>
              <w:left w:val="single" w:color="auto" w:sz="4" w:space="0"/>
              <w:bottom w:val="nil"/>
              <w:right w:val="single" w:color="auto" w:sz="4" w:space="0"/>
            </w:tcBorders>
            <w:shd w:val="clear" w:color="auto" w:fill="auto"/>
            <w:vAlign w:val="center"/>
          </w:tcPr>
          <w:p w14:paraId="2FC13E06">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07539时装画(理论)</w:t>
            </w:r>
          </w:p>
        </w:tc>
      </w:tr>
      <w:tr w14:paraId="2E28BE84">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4982D380">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8A44713">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09468创新与创新教育</w:t>
            </w:r>
          </w:p>
        </w:tc>
        <w:tc>
          <w:tcPr>
            <w:tcW w:w="4341" w:type="dxa"/>
            <w:tcBorders>
              <w:top w:val="nil"/>
              <w:left w:val="single" w:color="auto" w:sz="4" w:space="0"/>
              <w:bottom w:val="nil"/>
              <w:right w:val="single" w:color="auto" w:sz="4" w:space="0"/>
            </w:tcBorders>
            <w:shd w:val="clear" w:color="auto" w:fill="auto"/>
            <w:vAlign w:val="center"/>
          </w:tcPr>
          <w:p w14:paraId="7C7044F1">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07537服装CAD（二）</w:t>
            </w:r>
          </w:p>
        </w:tc>
        <w:tc>
          <w:tcPr>
            <w:tcW w:w="2876" w:type="dxa"/>
            <w:tcBorders>
              <w:top w:val="nil"/>
              <w:left w:val="single" w:color="auto" w:sz="4" w:space="0"/>
              <w:bottom w:val="nil"/>
              <w:right w:val="single" w:color="auto" w:sz="4" w:space="0"/>
            </w:tcBorders>
            <w:shd w:val="clear" w:color="auto" w:fill="auto"/>
            <w:vAlign w:val="center"/>
          </w:tcPr>
          <w:p w14:paraId="4606C27C">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07543高级女装设计</w:t>
            </w:r>
          </w:p>
        </w:tc>
        <w:tc>
          <w:tcPr>
            <w:tcW w:w="3072" w:type="dxa"/>
            <w:tcBorders>
              <w:top w:val="nil"/>
              <w:left w:val="single" w:color="auto" w:sz="4" w:space="0"/>
              <w:bottom w:val="nil"/>
              <w:right w:val="single" w:color="auto" w:sz="4" w:space="0"/>
            </w:tcBorders>
            <w:shd w:val="clear" w:color="auto" w:fill="auto"/>
            <w:vAlign w:val="center"/>
          </w:tcPr>
          <w:p w14:paraId="0CDDF4C7">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07544男装设计</w:t>
            </w:r>
          </w:p>
        </w:tc>
      </w:tr>
      <w:tr w14:paraId="64E339AD">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bottom w:val="single" w:color="auto" w:sz="4" w:space="0"/>
              <w:right w:val="single" w:color="auto" w:sz="4" w:space="0"/>
            </w:tcBorders>
            <w:shd w:val="clear" w:color="auto" w:fill="auto"/>
            <w:vAlign w:val="center"/>
          </w:tcPr>
          <w:p w14:paraId="33D2CBDE">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38B0A7D0">
            <w:pPr>
              <w:widowControl/>
              <w:spacing w:line="29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041D7FED">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single" w:color="auto" w:sz="4" w:space="0"/>
              <w:right w:val="single" w:color="auto" w:sz="4" w:space="0"/>
            </w:tcBorders>
            <w:shd w:val="clear" w:color="auto" w:fill="auto"/>
            <w:vAlign w:val="center"/>
          </w:tcPr>
          <w:p w14:paraId="3E83497C">
            <w:pPr>
              <w:widowControl/>
              <w:spacing w:line="29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139930E2">
            <w:pPr>
              <w:widowControl/>
              <w:spacing w:line="290" w:lineRule="exact"/>
              <w:jc w:val="left"/>
              <w:rPr>
                <w:rFonts w:hint="eastAsia" w:ascii="仿宋_GB2312" w:hAnsi="微软雅黑" w:eastAsia="仿宋_GB2312" w:cs="宋体"/>
                <w:kern w:val="0"/>
                <w:szCs w:val="21"/>
              </w:rPr>
            </w:pPr>
          </w:p>
        </w:tc>
      </w:tr>
      <w:tr w14:paraId="2EEBA0D8">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EBFC28">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环境设计（本科）130503</w:t>
            </w:r>
          </w:p>
        </w:tc>
        <w:tc>
          <w:tcPr>
            <w:tcW w:w="3450" w:type="dxa"/>
            <w:tcBorders>
              <w:top w:val="single" w:color="auto" w:sz="4" w:space="0"/>
              <w:left w:val="single" w:color="auto" w:sz="4" w:space="0"/>
              <w:bottom w:val="nil"/>
              <w:right w:val="single" w:color="auto" w:sz="4" w:space="0"/>
            </w:tcBorders>
            <w:shd w:val="clear" w:color="auto" w:fill="auto"/>
            <w:vAlign w:val="center"/>
          </w:tcPr>
          <w:p w14:paraId="766D34EA">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73004B76">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03521设计概论（一）</w:t>
            </w:r>
          </w:p>
        </w:tc>
        <w:tc>
          <w:tcPr>
            <w:tcW w:w="2876" w:type="dxa"/>
            <w:tcBorders>
              <w:top w:val="single" w:color="auto" w:sz="4" w:space="0"/>
              <w:left w:val="single" w:color="auto" w:sz="4" w:space="0"/>
              <w:bottom w:val="nil"/>
              <w:right w:val="single" w:color="auto" w:sz="4" w:space="0"/>
            </w:tcBorders>
            <w:shd w:val="clear" w:color="auto" w:fill="auto"/>
            <w:vAlign w:val="center"/>
          </w:tcPr>
          <w:p w14:paraId="74674B6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29F66595">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13D3B29A">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6A906B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0C1982C9">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00694设计素描(理论)</w:t>
            </w:r>
          </w:p>
        </w:tc>
        <w:tc>
          <w:tcPr>
            <w:tcW w:w="4341" w:type="dxa"/>
            <w:tcBorders>
              <w:top w:val="nil"/>
              <w:left w:val="single" w:color="auto" w:sz="4" w:space="0"/>
              <w:bottom w:val="nil"/>
              <w:right w:val="single" w:color="auto" w:sz="4" w:space="0"/>
            </w:tcBorders>
            <w:shd w:val="clear" w:color="auto" w:fill="auto"/>
            <w:vAlign w:val="center"/>
          </w:tcPr>
          <w:p w14:paraId="7622D5F2">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07079计算机辅助设计</w:t>
            </w:r>
          </w:p>
        </w:tc>
        <w:tc>
          <w:tcPr>
            <w:tcW w:w="2876" w:type="dxa"/>
            <w:tcBorders>
              <w:top w:val="nil"/>
              <w:left w:val="single" w:color="auto" w:sz="4" w:space="0"/>
              <w:bottom w:val="nil"/>
              <w:right w:val="single" w:color="auto" w:sz="4" w:space="0"/>
            </w:tcBorders>
            <w:shd w:val="clear" w:color="auto" w:fill="auto"/>
            <w:vAlign w:val="center"/>
          </w:tcPr>
          <w:p w14:paraId="4A1B3F99">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04839材料成型工艺</w:t>
            </w:r>
          </w:p>
        </w:tc>
        <w:tc>
          <w:tcPr>
            <w:tcW w:w="3072" w:type="dxa"/>
            <w:tcBorders>
              <w:top w:val="nil"/>
              <w:left w:val="single" w:color="auto" w:sz="4" w:space="0"/>
              <w:bottom w:val="nil"/>
              <w:right w:val="single" w:color="auto" w:sz="4" w:space="0"/>
            </w:tcBorders>
            <w:shd w:val="clear" w:color="auto" w:fill="auto"/>
            <w:vAlign w:val="center"/>
          </w:tcPr>
          <w:p w14:paraId="19AF31CD">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05712艺术设计基础</w:t>
            </w:r>
          </w:p>
        </w:tc>
      </w:tr>
      <w:tr w14:paraId="0823B44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2CE7BCF">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2953692">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09468创新与创新教育</w:t>
            </w:r>
          </w:p>
        </w:tc>
        <w:tc>
          <w:tcPr>
            <w:tcW w:w="4341" w:type="dxa"/>
            <w:tcBorders>
              <w:top w:val="nil"/>
              <w:left w:val="single" w:color="auto" w:sz="4" w:space="0"/>
              <w:bottom w:val="nil"/>
              <w:right w:val="single" w:color="auto" w:sz="4" w:space="0"/>
            </w:tcBorders>
            <w:shd w:val="clear" w:color="auto" w:fill="auto"/>
            <w:vAlign w:val="center"/>
          </w:tcPr>
          <w:p w14:paraId="367225FF">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bottom w:val="nil"/>
              <w:right w:val="single" w:color="auto" w:sz="4" w:space="0"/>
            </w:tcBorders>
            <w:shd w:val="clear" w:color="auto" w:fill="auto"/>
            <w:vAlign w:val="center"/>
          </w:tcPr>
          <w:p w14:paraId="7FD91AE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00695设计色彩</w:t>
            </w:r>
          </w:p>
        </w:tc>
        <w:tc>
          <w:tcPr>
            <w:tcW w:w="3072" w:type="dxa"/>
            <w:tcBorders>
              <w:top w:val="nil"/>
              <w:left w:val="single" w:color="auto" w:sz="4" w:space="0"/>
              <w:bottom w:val="nil"/>
              <w:right w:val="single" w:color="auto" w:sz="4" w:space="0"/>
            </w:tcBorders>
            <w:shd w:val="clear" w:color="auto" w:fill="auto"/>
            <w:vAlign w:val="center"/>
          </w:tcPr>
          <w:p w14:paraId="122F68E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04496人体工程学</w:t>
            </w:r>
          </w:p>
        </w:tc>
      </w:tr>
      <w:tr w14:paraId="7EE1701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9B8D038">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0077C2BA">
            <w:pPr>
              <w:widowControl/>
              <w:spacing w:line="29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7392CFF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18774BFF">
            <w:pPr>
              <w:widowControl/>
              <w:spacing w:line="29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30AFF711">
            <w:pPr>
              <w:widowControl/>
              <w:spacing w:line="290" w:lineRule="exact"/>
              <w:jc w:val="left"/>
              <w:rPr>
                <w:rFonts w:hint="eastAsia" w:ascii="仿宋_GB2312" w:hAnsi="微软雅黑" w:eastAsia="仿宋_GB2312" w:cs="宋体"/>
                <w:kern w:val="0"/>
                <w:szCs w:val="21"/>
              </w:rPr>
            </w:pPr>
          </w:p>
        </w:tc>
      </w:tr>
      <w:tr w14:paraId="6E00B54B">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right w:val="nil"/>
            </w:tcBorders>
            <w:shd w:val="clear" w:color="auto" w:fill="auto"/>
            <w:vAlign w:val="center"/>
          </w:tcPr>
          <w:p w14:paraId="718F7E25">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动画（本科）130310</w:t>
            </w:r>
          </w:p>
        </w:tc>
        <w:tc>
          <w:tcPr>
            <w:tcW w:w="3450" w:type="dxa"/>
            <w:tcBorders>
              <w:top w:val="nil"/>
              <w:left w:val="single" w:color="auto" w:sz="4" w:space="0"/>
              <w:bottom w:val="nil"/>
              <w:right w:val="single" w:color="auto" w:sz="4" w:space="0"/>
            </w:tcBorders>
            <w:shd w:val="clear" w:color="auto" w:fill="auto"/>
            <w:vAlign w:val="center"/>
          </w:tcPr>
          <w:p w14:paraId="3C658C3B">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nil"/>
              <w:left w:val="single" w:color="auto" w:sz="4" w:space="0"/>
              <w:bottom w:val="nil"/>
              <w:right w:val="single" w:color="auto" w:sz="4" w:space="0"/>
            </w:tcBorders>
            <w:shd w:val="clear" w:color="auto" w:fill="auto"/>
            <w:vAlign w:val="center"/>
          </w:tcPr>
          <w:p w14:paraId="6167F38B">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11733动画视听语言</w:t>
            </w:r>
          </w:p>
        </w:tc>
        <w:tc>
          <w:tcPr>
            <w:tcW w:w="2876" w:type="dxa"/>
            <w:tcBorders>
              <w:top w:val="single" w:color="auto" w:sz="4" w:space="0"/>
              <w:left w:val="single" w:color="auto" w:sz="4" w:space="0"/>
              <w:bottom w:val="nil"/>
              <w:right w:val="single" w:color="auto" w:sz="4" w:space="0"/>
            </w:tcBorders>
            <w:shd w:val="clear" w:color="auto" w:fill="auto"/>
            <w:vAlign w:val="center"/>
          </w:tcPr>
          <w:p w14:paraId="0A9CBAE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066A610D">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2F700165">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nil"/>
            </w:tcBorders>
            <w:vAlign w:val="center"/>
          </w:tcPr>
          <w:p w14:paraId="08381F4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18FFF4A8">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07887平面设计</w:t>
            </w:r>
          </w:p>
        </w:tc>
        <w:tc>
          <w:tcPr>
            <w:tcW w:w="4341" w:type="dxa"/>
            <w:tcBorders>
              <w:top w:val="nil"/>
              <w:left w:val="single" w:color="auto" w:sz="4" w:space="0"/>
              <w:right w:val="single" w:color="auto" w:sz="4" w:space="0"/>
            </w:tcBorders>
            <w:shd w:val="clear" w:color="auto" w:fill="auto"/>
            <w:vAlign w:val="center"/>
          </w:tcPr>
          <w:p w14:paraId="5F82DA7C">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right w:val="single" w:color="auto" w:sz="4" w:space="0"/>
            </w:tcBorders>
            <w:shd w:val="clear" w:color="auto" w:fill="auto"/>
            <w:vAlign w:val="center"/>
          </w:tcPr>
          <w:p w14:paraId="33F98E0D">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03512剧本写作</w:t>
            </w:r>
          </w:p>
        </w:tc>
        <w:tc>
          <w:tcPr>
            <w:tcW w:w="3072" w:type="dxa"/>
            <w:tcBorders>
              <w:top w:val="nil"/>
              <w:left w:val="single" w:color="auto" w:sz="4" w:space="0"/>
              <w:right w:val="single" w:color="auto" w:sz="4" w:space="0"/>
            </w:tcBorders>
            <w:shd w:val="clear" w:color="auto" w:fill="auto"/>
            <w:vAlign w:val="center"/>
          </w:tcPr>
          <w:p w14:paraId="2CE95B1E">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03513影视编导</w:t>
            </w:r>
          </w:p>
        </w:tc>
      </w:tr>
      <w:tr w14:paraId="0933A1E5">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nil"/>
            </w:tcBorders>
            <w:vAlign w:val="center"/>
          </w:tcPr>
          <w:p w14:paraId="39182CA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6CF9F9D0">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09468创新与创新教育</w:t>
            </w:r>
          </w:p>
        </w:tc>
        <w:tc>
          <w:tcPr>
            <w:tcW w:w="4341" w:type="dxa"/>
            <w:tcBorders>
              <w:top w:val="nil"/>
              <w:left w:val="single" w:color="auto" w:sz="4" w:space="0"/>
              <w:right w:val="single" w:color="auto" w:sz="4" w:space="0"/>
            </w:tcBorders>
            <w:shd w:val="clear" w:color="auto" w:fill="auto"/>
            <w:vAlign w:val="center"/>
          </w:tcPr>
          <w:p w14:paraId="59E29621">
            <w:pPr>
              <w:widowControl/>
              <w:spacing w:line="29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03430动画技法</w:t>
            </w:r>
          </w:p>
        </w:tc>
        <w:tc>
          <w:tcPr>
            <w:tcW w:w="2876" w:type="dxa"/>
            <w:tcBorders>
              <w:top w:val="nil"/>
              <w:left w:val="single" w:color="auto" w:sz="4" w:space="0"/>
              <w:right w:val="single" w:color="auto" w:sz="4" w:space="0"/>
            </w:tcBorders>
            <w:shd w:val="clear" w:color="auto" w:fill="auto"/>
            <w:vAlign w:val="center"/>
          </w:tcPr>
          <w:p w14:paraId="04F1A545">
            <w:pPr>
              <w:widowControl/>
              <w:spacing w:line="290" w:lineRule="exact"/>
              <w:jc w:val="left"/>
              <w:rPr>
                <w:rFonts w:hint="eastAsia" w:ascii="仿宋_GB2312" w:hAnsi="微软雅黑" w:eastAsia="仿宋_GB2312" w:cs="宋体"/>
                <w:kern w:val="0"/>
                <w:szCs w:val="21"/>
              </w:rPr>
            </w:pPr>
          </w:p>
        </w:tc>
        <w:tc>
          <w:tcPr>
            <w:tcW w:w="3072" w:type="dxa"/>
            <w:tcBorders>
              <w:top w:val="nil"/>
              <w:left w:val="single" w:color="auto" w:sz="4" w:space="0"/>
              <w:right w:val="single" w:color="auto" w:sz="4" w:space="0"/>
            </w:tcBorders>
            <w:shd w:val="clear" w:color="auto" w:fill="auto"/>
            <w:vAlign w:val="center"/>
          </w:tcPr>
          <w:p w14:paraId="116DF0C8">
            <w:pPr>
              <w:widowControl/>
              <w:spacing w:line="290" w:lineRule="exact"/>
              <w:jc w:val="left"/>
              <w:rPr>
                <w:rFonts w:hint="eastAsia" w:ascii="仿宋_GB2312" w:hAnsi="微软雅黑" w:eastAsia="仿宋_GB2312" w:cs="宋体"/>
                <w:kern w:val="0"/>
                <w:szCs w:val="21"/>
              </w:rPr>
            </w:pPr>
          </w:p>
        </w:tc>
      </w:tr>
      <w:tr w14:paraId="5A4F8DA7">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bottom w:val="single" w:color="auto" w:sz="4" w:space="0"/>
              <w:right w:val="nil"/>
            </w:tcBorders>
            <w:shd w:val="clear" w:color="auto" w:fill="auto"/>
            <w:vAlign w:val="center"/>
          </w:tcPr>
          <w:p w14:paraId="4E0697FF">
            <w:pPr>
              <w:widowControl/>
              <w:spacing w:line="290" w:lineRule="exact"/>
              <w:jc w:val="center"/>
              <w:rPr>
                <w:rFonts w:hint="eastAsia" w:ascii="仿宋_GB2312" w:hAnsi="微软雅黑" w:eastAsia="仿宋_GB2312" w:cs="宋体"/>
                <w:b/>
                <w:bCs/>
                <w:kern w:val="0"/>
                <w:szCs w:val="21"/>
              </w:rPr>
            </w:pPr>
          </w:p>
        </w:tc>
        <w:tc>
          <w:tcPr>
            <w:tcW w:w="3450" w:type="dxa"/>
            <w:tcBorders>
              <w:left w:val="single" w:color="auto" w:sz="4" w:space="0"/>
              <w:bottom w:val="single" w:color="auto" w:sz="4" w:space="0"/>
              <w:right w:val="single" w:color="auto" w:sz="4" w:space="0"/>
            </w:tcBorders>
            <w:shd w:val="clear" w:color="auto" w:fill="auto"/>
            <w:vAlign w:val="center"/>
          </w:tcPr>
          <w:p w14:paraId="6122A831">
            <w:pPr>
              <w:widowControl/>
              <w:spacing w:line="290" w:lineRule="exact"/>
              <w:jc w:val="left"/>
              <w:rPr>
                <w:rFonts w:hint="eastAsia" w:ascii="仿宋_GB2312" w:hAnsi="微软雅黑" w:eastAsia="仿宋_GB2312" w:cs="宋体"/>
                <w:kern w:val="0"/>
                <w:szCs w:val="21"/>
              </w:rPr>
            </w:pPr>
          </w:p>
        </w:tc>
        <w:tc>
          <w:tcPr>
            <w:tcW w:w="4341" w:type="dxa"/>
            <w:tcBorders>
              <w:left w:val="single" w:color="auto" w:sz="4" w:space="0"/>
              <w:bottom w:val="single" w:color="auto" w:sz="4" w:space="0"/>
              <w:right w:val="single" w:color="auto" w:sz="4" w:space="0"/>
            </w:tcBorders>
            <w:shd w:val="clear" w:color="auto" w:fill="auto"/>
            <w:vAlign w:val="center"/>
          </w:tcPr>
          <w:p w14:paraId="7D2FB38E">
            <w:pPr>
              <w:widowControl/>
              <w:spacing w:line="29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left w:val="single" w:color="auto" w:sz="4" w:space="0"/>
              <w:bottom w:val="single" w:color="auto" w:sz="4" w:space="0"/>
              <w:right w:val="single" w:color="auto" w:sz="4" w:space="0"/>
            </w:tcBorders>
            <w:shd w:val="clear" w:color="auto" w:fill="auto"/>
            <w:vAlign w:val="center"/>
          </w:tcPr>
          <w:p w14:paraId="5975E8B2">
            <w:pPr>
              <w:widowControl/>
              <w:spacing w:line="290" w:lineRule="exact"/>
              <w:jc w:val="left"/>
              <w:rPr>
                <w:rFonts w:hint="eastAsia" w:ascii="仿宋_GB2312" w:hAnsi="微软雅黑" w:eastAsia="仿宋_GB2312" w:cs="宋体"/>
                <w:kern w:val="0"/>
                <w:szCs w:val="21"/>
              </w:rPr>
            </w:pPr>
          </w:p>
        </w:tc>
        <w:tc>
          <w:tcPr>
            <w:tcW w:w="3072" w:type="dxa"/>
            <w:tcBorders>
              <w:left w:val="single" w:color="auto" w:sz="4" w:space="0"/>
              <w:bottom w:val="single" w:color="auto" w:sz="4" w:space="0"/>
              <w:right w:val="single" w:color="auto" w:sz="4" w:space="0"/>
            </w:tcBorders>
            <w:shd w:val="clear" w:color="auto" w:fill="auto"/>
            <w:vAlign w:val="center"/>
          </w:tcPr>
          <w:p w14:paraId="4EE7043D">
            <w:pPr>
              <w:widowControl/>
              <w:spacing w:line="290" w:lineRule="exact"/>
              <w:jc w:val="left"/>
              <w:rPr>
                <w:rFonts w:hint="eastAsia" w:ascii="仿宋_GB2312" w:hAnsi="微软雅黑" w:eastAsia="仿宋_GB2312" w:cs="宋体"/>
                <w:kern w:val="0"/>
                <w:szCs w:val="21"/>
              </w:rPr>
            </w:pPr>
          </w:p>
        </w:tc>
      </w:tr>
      <w:tr w14:paraId="2D2B1541">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F9EF39">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采矿工程（本科）081501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40D0C033">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4FBB5E8D">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03095系统工程</w:t>
            </w:r>
          </w:p>
        </w:tc>
        <w:tc>
          <w:tcPr>
            <w:tcW w:w="2876" w:type="dxa"/>
            <w:tcBorders>
              <w:top w:val="single" w:color="auto" w:sz="4" w:space="0"/>
              <w:left w:val="single" w:color="auto" w:sz="4" w:space="0"/>
              <w:bottom w:val="nil"/>
              <w:right w:val="single" w:color="auto" w:sz="4" w:space="0"/>
            </w:tcBorders>
            <w:shd w:val="clear" w:color="auto" w:fill="auto"/>
            <w:vAlign w:val="center"/>
          </w:tcPr>
          <w:p w14:paraId="7971F277">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5BFEAD7A">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5C393D60">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DBFA8DF">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266A803">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11887采矿优化设计</w:t>
            </w:r>
          </w:p>
        </w:tc>
        <w:tc>
          <w:tcPr>
            <w:tcW w:w="4341" w:type="dxa"/>
            <w:tcBorders>
              <w:top w:val="nil"/>
              <w:left w:val="single" w:color="auto" w:sz="4" w:space="0"/>
              <w:bottom w:val="nil"/>
              <w:right w:val="single" w:color="auto" w:sz="4" w:space="0"/>
            </w:tcBorders>
            <w:shd w:val="clear" w:color="auto" w:fill="auto"/>
            <w:vAlign w:val="center"/>
          </w:tcPr>
          <w:p w14:paraId="72084B19">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08146矿井提升运输</w:t>
            </w:r>
          </w:p>
        </w:tc>
        <w:tc>
          <w:tcPr>
            <w:tcW w:w="2876" w:type="dxa"/>
            <w:tcBorders>
              <w:top w:val="nil"/>
              <w:left w:val="single" w:color="auto" w:sz="4" w:space="0"/>
              <w:bottom w:val="nil"/>
              <w:right w:val="single" w:color="auto" w:sz="4" w:space="0"/>
            </w:tcBorders>
            <w:shd w:val="clear" w:color="auto" w:fill="auto"/>
            <w:vAlign w:val="center"/>
          </w:tcPr>
          <w:p w14:paraId="58BD3D25">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08149矿山压力及其控制</w:t>
            </w:r>
          </w:p>
        </w:tc>
        <w:tc>
          <w:tcPr>
            <w:tcW w:w="3072" w:type="dxa"/>
            <w:tcBorders>
              <w:top w:val="nil"/>
              <w:left w:val="single" w:color="auto" w:sz="4" w:space="0"/>
              <w:bottom w:val="nil"/>
              <w:right w:val="single" w:color="auto" w:sz="4" w:space="0"/>
            </w:tcBorders>
            <w:shd w:val="clear" w:color="auto" w:fill="auto"/>
            <w:vAlign w:val="center"/>
          </w:tcPr>
          <w:p w14:paraId="23D8B027">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11939采矿学（二）</w:t>
            </w:r>
          </w:p>
        </w:tc>
      </w:tr>
      <w:tr w14:paraId="4916284A">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1F143E3C">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7DA8EE14">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08147矿井通风与安全（二）</w:t>
            </w:r>
          </w:p>
        </w:tc>
        <w:tc>
          <w:tcPr>
            <w:tcW w:w="4341" w:type="dxa"/>
            <w:tcBorders>
              <w:top w:val="nil"/>
              <w:left w:val="single" w:color="auto" w:sz="4" w:space="0"/>
              <w:bottom w:val="nil"/>
              <w:right w:val="single" w:color="auto" w:sz="4" w:space="0"/>
            </w:tcBorders>
            <w:shd w:val="clear" w:color="auto" w:fill="auto"/>
            <w:vAlign w:val="center"/>
          </w:tcPr>
          <w:p w14:paraId="1176B7CE">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616623F9">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11892液压传动及采掘机械</w:t>
            </w:r>
          </w:p>
        </w:tc>
        <w:tc>
          <w:tcPr>
            <w:tcW w:w="3072" w:type="dxa"/>
            <w:tcBorders>
              <w:top w:val="nil"/>
              <w:left w:val="single" w:color="auto" w:sz="4" w:space="0"/>
              <w:bottom w:val="nil"/>
              <w:right w:val="single" w:color="auto" w:sz="4" w:space="0"/>
            </w:tcBorders>
            <w:shd w:val="clear" w:color="auto" w:fill="auto"/>
            <w:vAlign w:val="center"/>
          </w:tcPr>
          <w:p w14:paraId="6D086EED">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08143非煤开采技术</w:t>
            </w:r>
          </w:p>
        </w:tc>
      </w:tr>
      <w:tr w14:paraId="09F607E2">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0CF45E6">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60C474E5">
            <w:pPr>
              <w:widowControl/>
              <w:spacing w:line="30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78090A2D">
            <w:pPr>
              <w:widowControl/>
              <w:spacing w:line="300" w:lineRule="exact"/>
              <w:jc w:val="left"/>
              <w:rPr>
                <w:rFonts w:hint="eastAsia" w:ascii="仿宋_GB2312" w:hAnsi="微软雅黑" w:eastAsia="仿宋_GB2312" w:cs="宋体"/>
                <w:kern w:val="0"/>
                <w:szCs w:val="21"/>
              </w:rPr>
            </w:pPr>
          </w:p>
        </w:tc>
        <w:tc>
          <w:tcPr>
            <w:tcW w:w="2876" w:type="dxa"/>
            <w:tcBorders>
              <w:top w:val="nil"/>
              <w:left w:val="single" w:color="auto" w:sz="4" w:space="0"/>
              <w:bottom w:val="single" w:color="auto" w:sz="4" w:space="0"/>
              <w:right w:val="single" w:color="auto" w:sz="4" w:space="0"/>
            </w:tcBorders>
            <w:shd w:val="clear" w:color="auto" w:fill="auto"/>
            <w:vAlign w:val="center"/>
          </w:tcPr>
          <w:p w14:paraId="7DBFFB09">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02198线性代数</w:t>
            </w:r>
          </w:p>
        </w:tc>
        <w:tc>
          <w:tcPr>
            <w:tcW w:w="3072" w:type="dxa"/>
            <w:tcBorders>
              <w:top w:val="nil"/>
              <w:left w:val="single" w:color="auto" w:sz="4" w:space="0"/>
              <w:bottom w:val="nil"/>
              <w:right w:val="single" w:color="auto" w:sz="4" w:space="0"/>
            </w:tcBorders>
            <w:shd w:val="clear" w:color="auto" w:fill="auto"/>
            <w:vAlign w:val="center"/>
          </w:tcPr>
          <w:p w14:paraId="30B6B7F7">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11891煤炭工业经济</w:t>
            </w:r>
          </w:p>
        </w:tc>
      </w:tr>
      <w:tr w14:paraId="0DA2A88D">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DE6BBD">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机械设计制造及其自动化（本科）080202</w:t>
            </w:r>
          </w:p>
        </w:tc>
        <w:tc>
          <w:tcPr>
            <w:tcW w:w="3450" w:type="dxa"/>
            <w:tcBorders>
              <w:top w:val="single" w:color="auto" w:sz="4" w:space="0"/>
              <w:left w:val="single" w:color="auto" w:sz="4" w:space="0"/>
              <w:bottom w:val="nil"/>
              <w:right w:val="single" w:color="auto" w:sz="4" w:space="0"/>
            </w:tcBorders>
            <w:shd w:val="clear" w:color="auto" w:fill="auto"/>
            <w:vAlign w:val="center"/>
          </w:tcPr>
          <w:p w14:paraId="6FBC8B2B">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7D65CD72">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02213精密加工与特种加工</w:t>
            </w:r>
          </w:p>
        </w:tc>
        <w:tc>
          <w:tcPr>
            <w:tcW w:w="2876" w:type="dxa"/>
            <w:tcBorders>
              <w:top w:val="single" w:color="auto" w:sz="4" w:space="0"/>
              <w:left w:val="single" w:color="auto" w:sz="4" w:space="0"/>
              <w:bottom w:val="nil"/>
              <w:right w:val="single" w:color="auto" w:sz="4" w:space="0"/>
            </w:tcBorders>
            <w:shd w:val="clear" w:color="auto" w:fill="auto"/>
            <w:vAlign w:val="center"/>
          </w:tcPr>
          <w:p w14:paraId="4DC11DDA">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3B20B394">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2578919E">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B2608EF">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39258C5D">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02197概率论与数理统计（二）</w:t>
            </w:r>
          </w:p>
        </w:tc>
        <w:tc>
          <w:tcPr>
            <w:tcW w:w="4341" w:type="dxa"/>
            <w:tcBorders>
              <w:top w:val="nil"/>
              <w:left w:val="single" w:color="auto" w:sz="4" w:space="0"/>
              <w:right w:val="single" w:color="auto" w:sz="4" w:space="0"/>
            </w:tcBorders>
            <w:shd w:val="clear" w:color="auto" w:fill="auto"/>
            <w:vAlign w:val="center"/>
          </w:tcPr>
          <w:p w14:paraId="35D86B41">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02243计算机软件基础（一）</w:t>
            </w:r>
          </w:p>
        </w:tc>
        <w:tc>
          <w:tcPr>
            <w:tcW w:w="2876" w:type="dxa"/>
            <w:tcBorders>
              <w:top w:val="nil"/>
              <w:left w:val="single" w:color="auto" w:sz="4" w:space="0"/>
              <w:right w:val="single" w:color="auto" w:sz="4" w:space="0"/>
            </w:tcBorders>
            <w:shd w:val="clear" w:color="auto" w:fill="auto"/>
            <w:vAlign w:val="center"/>
          </w:tcPr>
          <w:p w14:paraId="605A9CBF">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02207电气传动与可编程控制器（PLC）</w:t>
            </w:r>
          </w:p>
        </w:tc>
        <w:tc>
          <w:tcPr>
            <w:tcW w:w="3072" w:type="dxa"/>
            <w:tcBorders>
              <w:top w:val="nil"/>
              <w:left w:val="single" w:color="auto" w:sz="4" w:space="0"/>
              <w:right w:val="single" w:color="auto" w:sz="4" w:space="0"/>
            </w:tcBorders>
            <w:shd w:val="clear" w:color="auto" w:fill="auto"/>
            <w:vAlign w:val="center"/>
          </w:tcPr>
          <w:p w14:paraId="7A8FD71E">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00420物理（工）</w:t>
            </w:r>
          </w:p>
        </w:tc>
      </w:tr>
      <w:tr w14:paraId="30EDEEF1">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6E9E230">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4093B01F">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02202传感器与检测技术</w:t>
            </w:r>
          </w:p>
        </w:tc>
        <w:tc>
          <w:tcPr>
            <w:tcW w:w="4341" w:type="dxa"/>
            <w:tcBorders>
              <w:top w:val="nil"/>
              <w:left w:val="single" w:color="auto" w:sz="4" w:space="0"/>
              <w:right w:val="single" w:color="auto" w:sz="4" w:space="0"/>
            </w:tcBorders>
            <w:shd w:val="clear" w:color="auto" w:fill="auto"/>
            <w:vAlign w:val="center"/>
          </w:tcPr>
          <w:p w14:paraId="03DF12BA">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right w:val="single" w:color="auto" w:sz="4" w:space="0"/>
            </w:tcBorders>
            <w:shd w:val="clear" w:color="auto" w:fill="auto"/>
            <w:vAlign w:val="center"/>
          </w:tcPr>
          <w:p w14:paraId="273271CE">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right w:val="single" w:color="auto" w:sz="4" w:space="0"/>
            </w:tcBorders>
            <w:shd w:val="clear" w:color="auto" w:fill="auto"/>
            <w:vAlign w:val="center"/>
          </w:tcPr>
          <w:p w14:paraId="343672ED">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02241工业用微型计算机</w:t>
            </w:r>
          </w:p>
        </w:tc>
      </w:tr>
      <w:tr w14:paraId="5CD60F2A">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867862D">
            <w:pPr>
              <w:widowControl/>
              <w:spacing w:line="290" w:lineRule="exact"/>
              <w:jc w:val="center"/>
              <w:rPr>
                <w:rFonts w:hint="eastAsia" w:ascii="仿宋_GB2312" w:hAnsi="微软雅黑" w:eastAsia="仿宋_GB2312" w:cs="宋体"/>
                <w:b/>
                <w:bCs/>
                <w:kern w:val="0"/>
                <w:szCs w:val="21"/>
              </w:rPr>
            </w:pPr>
          </w:p>
        </w:tc>
        <w:tc>
          <w:tcPr>
            <w:tcW w:w="3450" w:type="dxa"/>
            <w:tcBorders>
              <w:left w:val="single" w:color="auto" w:sz="4" w:space="0"/>
              <w:right w:val="single" w:color="auto" w:sz="4" w:space="0"/>
            </w:tcBorders>
            <w:shd w:val="clear" w:color="auto" w:fill="auto"/>
            <w:vAlign w:val="center"/>
          </w:tcPr>
          <w:p w14:paraId="3B7D4CD7">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02209机械制造装备设计</w:t>
            </w:r>
          </w:p>
        </w:tc>
        <w:tc>
          <w:tcPr>
            <w:tcW w:w="4341" w:type="dxa"/>
            <w:tcBorders>
              <w:left w:val="single" w:color="auto" w:sz="4" w:space="0"/>
              <w:right w:val="single" w:color="auto" w:sz="4" w:space="0"/>
            </w:tcBorders>
            <w:shd w:val="clear" w:color="auto" w:fill="auto"/>
            <w:vAlign w:val="center"/>
          </w:tcPr>
          <w:p w14:paraId="264DE81C">
            <w:pPr>
              <w:widowControl/>
              <w:spacing w:line="30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left w:val="single" w:color="auto" w:sz="4" w:space="0"/>
              <w:right w:val="single" w:color="auto" w:sz="4" w:space="0"/>
            </w:tcBorders>
            <w:shd w:val="clear" w:color="auto" w:fill="auto"/>
            <w:vAlign w:val="center"/>
          </w:tcPr>
          <w:p w14:paraId="7FF08E34">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02200现代设计方法</w:t>
            </w:r>
          </w:p>
        </w:tc>
        <w:tc>
          <w:tcPr>
            <w:tcW w:w="3072" w:type="dxa"/>
            <w:tcBorders>
              <w:left w:val="single" w:color="auto" w:sz="4" w:space="0"/>
              <w:right w:val="single" w:color="auto" w:sz="4" w:space="0"/>
            </w:tcBorders>
            <w:shd w:val="clear" w:color="auto" w:fill="auto"/>
            <w:vAlign w:val="center"/>
          </w:tcPr>
          <w:p w14:paraId="2DBA4F61">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02204经济管理</w:t>
            </w:r>
          </w:p>
        </w:tc>
      </w:tr>
      <w:tr w14:paraId="75A1474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19F57E30">
            <w:pPr>
              <w:widowControl/>
              <w:spacing w:line="290" w:lineRule="exact"/>
              <w:jc w:val="center"/>
              <w:rPr>
                <w:rFonts w:hint="eastAsia" w:ascii="仿宋_GB2312" w:hAnsi="微软雅黑" w:eastAsia="仿宋_GB2312" w:cs="宋体"/>
                <w:b/>
                <w:bCs/>
                <w:kern w:val="0"/>
                <w:szCs w:val="21"/>
              </w:rPr>
            </w:pPr>
          </w:p>
        </w:tc>
        <w:tc>
          <w:tcPr>
            <w:tcW w:w="3450" w:type="dxa"/>
            <w:tcBorders>
              <w:left w:val="single" w:color="auto" w:sz="4" w:space="0"/>
              <w:bottom w:val="single" w:color="auto" w:sz="4" w:space="0"/>
              <w:right w:val="single" w:color="auto" w:sz="4" w:space="0"/>
            </w:tcBorders>
            <w:shd w:val="clear" w:color="auto" w:fill="auto"/>
            <w:vAlign w:val="center"/>
          </w:tcPr>
          <w:p w14:paraId="0CA7446E">
            <w:pPr>
              <w:widowControl/>
              <w:spacing w:line="300" w:lineRule="exact"/>
              <w:jc w:val="left"/>
              <w:rPr>
                <w:rFonts w:hint="eastAsia" w:ascii="仿宋_GB2312" w:hAnsi="微软雅黑" w:eastAsia="仿宋_GB2312" w:cs="宋体"/>
                <w:kern w:val="0"/>
                <w:szCs w:val="21"/>
              </w:rPr>
            </w:pPr>
          </w:p>
        </w:tc>
        <w:tc>
          <w:tcPr>
            <w:tcW w:w="4341" w:type="dxa"/>
            <w:tcBorders>
              <w:left w:val="single" w:color="auto" w:sz="4" w:space="0"/>
              <w:bottom w:val="single" w:color="auto" w:sz="4" w:space="0"/>
              <w:right w:val="single" w:color="auto" w:sz="4" w:space="0"/>
            </w:tcBorders>
            <w:shd w:val="clear" w:color="auto" w:fill="auto"/>
            <w:vAlign w:val="center"/>
          </w:tcPr>
          <w:p w14:paraId="14817A3A">
            <w:pPr>
              <w:widowControl/>
              <w:spacing w:line="300" w:lineRule="exact"/>
              <w:jc w:val="left"/>
              <w:rPr>
                <w:rFonts w:hint="eastAsia" w:ascii="仿宋_GB2312" w:hAnsi="微软雅黑" w:eastAsia="仿宋_GB2312" w:cs="宋体"/>
                <w:kern w:val="0"/>
                <w:szCs w:val="21"/>
              </w:rPr>
            </w:pPr>
          </w:p>
        </w:tc>
        <w:tc>
          <w:tcPr>
            <w:tcW w:w="2876" w:type="dxa"/>
            <w:tcBorders>
              <w:left w:val="single" w:color="auto" w:sz="4" w:space="0"/>
              <w:bottom w:val="single" w:color="auto" w:sz="4" w:space="0"/>
              <w:right w:val="single" w:color="auto" w:sz="4" w:space="0"/>
            </w:tcBorders>
            <w:shd w:val="clear" w:color="auto" w:fill="auto"/>
            <w:vAlign w:val="center"/>
          </w:tcPr>
          <w:p w14:paraId="4D592AF9">
            <w:pPr>
              <w:widowControl/>
              <w:spacing w:line="300" w:lineRule="exact"/>
              <w:jc w:val="left"/>
              <w:rPr>
                <w:rFonts w:hint="eastAsia" w:ascii="仿宋_GB2312" w:hAnsi="微软雅黑" w:eastAsia="仿宋_GB2312" w:cs="宋体"/>
                <w:kern w:val="0"/>
                <w:szCs w:val="21"/>
              </w:rPr>
            </w:pPr>
          </w:p>
        </w:tc>
        <w:tc>
          <w:tcPr>
            <w:tcW w:w="3072" w:type="dxa"/>
            <w:tcBorders>
              <w:left w:val="single" w:color="auto" w:sz="4" w:space="0"/>
              <w:bottom w:val="single" w:color="auto" w:sz="4" w:space="0"/>
              <w:right w:val="single" w:color="auto" w:sz="4" w:space="0"/>
            </w:tcBorders>
            <w:shd w:val="clear" w:color="auto" w:fill="auto"/>
            <w:vAlign w:val="center"/>
          </w:tcPr>
          <w:p w14:paraId="39E60B91">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02211自动化制造系统</w:t>
            </w:r>
          </w:p>
        </w:tc>
      </w:tr>
      <w:tr w14:paraId="3901E42C">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878EE7">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机械电子工程</w:t>
            </w:r>
          </w:p>
          <w:p w14:paraId="5E5BAB79">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(本科）080204</w:t>
            </w:r>
          </w:p>
        </w:tc>
        <w:tc>
          <w:tcPr>
            <w:tcW w:w="3450" w:type="dxa"/>
            <w:tcBorders>
              <w:top w:val="single" w:color="auto" w:sz="4" w:space="0"/>
              <w:left w:val="single" w:color="auto" w:sz="4" w:space="0"/>
              <w:bottom w:val="nil"/>
              <w:right w:val="single" w:color="auto" w:sz="4" w:space="0"/>
            </w:tcBorders>
            <w:shd w:val="clear" w:color="auto" w:fill="auto"/>
            <w:vAlign w:val="center"/>
          </w:tcPr>
          <w:p w14:paraId="43A22B65">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right w:val="single" w:color="auto" w:sz="4" w:space="0"/>
            </w:tcBorders>
            <w:shd w:val="clear" w:color="auto" w:fill="auto"/>
            <w:vAlign w:val="center"/>
          </w:tcPr>
          <w:p w14:paraId="5E1A9B3B">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02243计算机软件基础（一）</w:t>
            </w:r>
          </w:p>
        </w:tc>
        <w:tc>
          <w:tcPr>
            <w:tcW w:w="2876" w:type="dxa"/>
            <w:tcBorders>
              <w:top w:val="single" w:color="auto" w:sz="4" w:space="0"/>
              <w:left w:val="single" w:color="auto" w:sz="4" w:space="0"/>
              <w:bottom w:val="nil"/>
              <w:right w:val="single" w:color="auto" w:sz="4" w:space="0"/>
            </w:tcBorders>
            <w:shd w:val="clear" w:color="auto" w:fill="auto"/>
            <w:vAlign w:val="center"/>
          </w:tcPr>
          <w:p w14:paraId="3476EA73">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1293B4AB">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5AD253EB">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1303ECB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6A32FCAF">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02197概率论与数理统计（二）</w:t>
            </w:r>
          </w:p>
        </w:tc>
        <w:tc>
          <w:tcPr>
            <w:tcW w:w="4341" w:type="dxa"/>
            <w:tcBorders>
              <w:top w:val="nil"/>
              <w:left w:val="single" w:color="auto" w:sz="4" w:space="0"/>
              <w:right w:val="single" w:color="auto" w:sz="4" w:space="0"/>
            </w:tcBorders>
            <w:shd w:val="clear" w:color="auto" w:fill="auto"/>
            <w:vAlign w:val="center"/>
          </w:tcPr>
          <w:p w14:paraId="3A02B242">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bottom w:val="nil"/>
              <w:right w:val="single" w:color="auto" w:sz="4" w:space="0"/>
            </w:tcBorders>
            <w:shd w:val="clear" w:color="auto" w:fill="auto"/>
            <w:vAlign w:val="center"/>
          </w:tcPr>
          <w:p w14:paraId="2211277A">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bottom w:val="nil"/>
              <w:right w:val="single" w:color="auto" w:sz="4" w:space="0"/>
            </w:tcBorders>
            <w:shd w:val="clear" w:color="auto" w:fill="auto"/>
            <w:vAlign w:val="center"/>
          </w:tcPr>
          <w:p w14:paraId="6281F86E">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00420物理（工）</w:t>
            </w:r>
          </w:p>
        </w:tc>
      </w:tr>
      <w:tr w14:paraId="6FAE7376">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7B8056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08DF2B0">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02245机电一体化系统设计</w:t>
            </w:r>
          </w:p>
        </w:tc>
        <w:tc>
          <w:tcPr>
            <w:tcW w:w="4341" w:type="dxa"/>
            <w:tcBorders>
              <w:left w:val="single" w:color="auto" w:sz="4" w:space="0"/>
              <w:bottom w:val="nil"/>
              <w:right w:val="single" w:color="auto" w:sz="4" w:space="0"/>
            </w:tcBorders>
            <w:shd w:val="clear" w:color="auto" w:fill="auto"/>
            <w:vAlign w:val="center"/>
          </w:tcPr>
          <w:p w14:paraId="1CC73CE4">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02240机械工程控制基础</w:t>
            </w:r>
          </w:p>
        </w:tc>
        <w:tc>
          <w:tcPr>
            <w:tcW w:w="2876" w:type="dxa"/>
            <w:tcBorders>
              <w:top w:val="nil"/>
              <w:left w:val="single" w:color="auto" w:sz="4" w:space="0"/>
              <w:bottom w:val="nil"/>
              <w:right w:val="single" w:color="auto" w:sz="4" w:space="0"/>
            </w:tcBorders>
            <w:shd w:val="clear" w:color="auto" w:fill="auto"/>
            <w:vAlign w:val="center"/>
          </w:tcPr>
          <w:p w14:paraId="3C399F6B">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02194工程经济</w:t>
            </w:r>
          </w:p>
        </w:tc>
        <w:tc>
          <w:tcPr>
            <w:tcW w:w="3072" w:type="dxa"/>
            <w:tcBorders>
              <w:top w:val="nil"/>
              <w:left w:val="single" w:color="auto" w:sz="4" w:space="0"/>
              <w:bottom w:val="nil"/>
              <w:right w:val="single" w:color="auto" w:sz="4" w:space="0"/>
            </w:tcBorders>
            <w:shd w:val="clear" w:color="auto" w:fill="auto"/>
            <w:vAlign w:val="center"/>
          </w:tcPr>
          <w:p w14:paraId="4ADA89CD">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02241工业用微型计算机</w:t>
            </w:r>
          </w:p>
        </w:tc>
      </w:tr>
      <w:tr w14:paraId="19602AB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BCA4FE1">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61DE6173">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02202传感器与检测技术</w:t>
            </w:r>
          </w:p>
        </w:tc>
        <w:tc>
          <w:tcPr>
            <w:tcW w:w="4341" w:type="dxa"/>
            <w:tcBorders>
              <w:top w:val="nil"/>
              <w:left w:val="single" w:color="auto" w:sz="4" w:space="0"/>
              <w:bottom w:val="single" w:color="auto" w:sz="4" w:space="0"/>
              <w:right w:val="single" w:color="auto" w:sz="4" w:space="0"/>
            </w:tcBorders>
            <w:shd w:val="clear" w:color="auto" w:fill="auto"/>
            <w:vAlign w:val="center"/>
          </w:tcPr>
          <w:p w14:paraId="5E30B473">
            <w:pPr>
              <w:widowControl/>
              <w:spacing w:line="30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single" w:color="auto" w:sz="4" w:space="0"/>
              <w:right w:val="single" w:color="auto" w:sz="4" w:space="0"/>
            </w:tcBorders>
            <w:shd w:val="clear" w:color="auto" w:fill="auto"/>
            <w:vAlign w:val="center"/>
          </w:tcPr>
          <w:p w14:paraId="32526D21">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02200现代设计方法</w:t>
            </w:r>
          </w:p>
        </w:tc>
        <w:tc>
          <w:tcPr>
            <w:tcW w:w="3072" w:type="dxa"/>
            <w:tcBorders>
              <w:top w:val="nil"/>
              <w:left w:val="single" w:color="auto" w:sz="4" w:space="0"/>
              <w:bottom w:val="single" w:color="auto" w:sz="4" w:space="0"/>
              <w:right w:val="single" w:color="auto" w:sz="4" w:space="0"/>
            </w:tcBorders>
            <w:shd w:val="clear" w:color="auto" w:fill="auto"/>
            <w:vAlign w:val="center"/>
          </w:tcPr>
          <w:p w14:paraId="37A48676">
            <w:pPr>
              <w:widowControl/>
              <w:spacing w:line="30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02238模拟、数字及电力电子技术</w:t>
            </w:r>
          </w:p>
        </w:tc>
      </w:tr>
      <w:tr w14:paraId="183FCF04">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0E486F">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计算机科学与技术（本科）080901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3B45A4AE">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2E419647">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0B728BEC">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33BA46DF">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5F0BCF05">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C0166C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BEC2665">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02197概率论与数理统计（二）</w:t>
            </w:r>
          </w:p>
        </w:tc>
        <w:tc>
          <w:tcPr>
            <w:tcW w:w="4341" w:type="dxa"/>
            <w:tcBorders>
              <w:top w:val="nil"/>
              <w:left w:val="single" w:color="auto" w:sz="4" w:space="0"/>
              <w:bottom w:val="nil"/>
              <w:right w:val="single" w:color="auto" w:sz="4" w:space="0"/>
            </w:tcBorders>
            <w:shd w:val="clear" w:color="auto" w:fill="auto"/>
            <w:vAlign w:val="center"/>
          </w:tcPr>
          <w:p w14:paraId="4044E34B">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00023高等数学（工本）</w:t>
            </w:r>
          </w:p>
        </w:tc>
        <w:tc>
          <w:tcPr>
            <w:tcW w:w="2876" w:type="dxa"/>
            <w:tcBorders>
              <w:top w:val="nil"/>
              <w:left w:val="single" w:color="auto" w:sz="4" w:space="0"/>
              <w:bottom w:val="nil"/>
              <w:right w:val="single" w:color="auto" w:sz="4" w:space="0"/>
            </w:tcBorders>
            <w:shd w:val="clear" w:color="auto" w:fill="auto"/>
            <w:vAlign w:val="center"/>
          </w:tcPr>
          <w:p w14:paraId="4AA0AF7D">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04737C++程序设计</w:t>
            </w:r>
          </w:p>
        </w:tc>
        <w:tc>
          <w:tcPr>
            <w:tcW w:w="3072" w:type="dxa"/>
            <w:tcBorders>
              <w:top w:val="nil"/>
              <w:left w:val="single" w:color="auto" w:sz="4" w:space="0"/>
              <w:bottom w:val="nil"/>
              <w:right w:val="single" w:color="auto" w:sz="4" w:space="0"/>
            </w:tcBorders>
            <w:shd w:val="clear" w:color="auto" w:fill="auto"/>
            <w:vAlign w:val="center"/>
          </w:tcPr>
          <w:p w14:paraId="62483D2D">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07732普通物理学</w:t>
            </w:r>
          </w:p>
        </w:tc>
      </w:tr>
      <w:tr w14:paraId="35A5DFF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28010E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C9AC588">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02331数据结构</w:t>
            </w:r>
          </w:p>
        </w:tc>
        <w:tc>
          <w:tcPr>
            <w:tcW w:w="4341" w:type="dxa"/>
            <w:tcBorders>
              <w:top w:val="nil"/>
              <w:left w:val="single" w:color="auto" w:sz="4" w:space="0"/>
              <w:bottom w:val="nil"/>
              <w:right w:val="single" w:color="auto" w:sz="4" w:space="0"/>
            </w:tcBorders>
            <w:shd w:val="clear" w:color="auto" w:fill="auto"/>
            <w:vAlign w:val="center"/>
          </w:tcPr>
          <w:p w14:paraId="28D7966D">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bottom w:val="nil"/>
              <w:right w:val="single" w:color="auto" w:sz="4" w:space="0"/>
            </w:tcBorders>
            <w:shd w:val="clear" w:color="auto" w:fill="auto"/>
            <w:vAlign w:val="center"/>
          </w:tcPr>
          <w:p w14:paraId="4F417021">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bottom w:val="nil"/>
              <w:right w:val="single" w:color="auto" w:sz="4" w:space="0"/>
            </w:tcBorders>
            <w:shd w:val="clear" w:color="auto" w:fill="auto"/>
            <w:vAlign w:val="center"/>
          </w:tcPr>
          <w:p w14:paraId="7FD26AC0">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02333软件工程</w:t>
            </w:r>
          </w:p>
        </w:tc>
      </w:tr>
      <w:tr w14:paraId="0D9D618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EB9061F">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776576FE">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02324离散数学</w:t>
            </w:r>
          </w:p>
        </w:tc>
        <w:tc>
          <w:tcPr>
            <w:tcW w:w="4341" w:type="dxa"/>
            <w:tcBorders>
              <w:top w:val="nil"/>
              <w:left w:val="single" w:color="auto" w:sz="4" w:space="0"/>
              <w:bottom w:val="nil"/>
              <w:right w:val="single" w:color="auto" w:sz="4" w:space="0"/>
            </w:tcBorders>
            <w:shd w:val="clear" w:color="auto" w:fill="auto"/>
            <w:vAlign w:val="center"/>
          </w:tcPr>
          <w:p w14:paraId="18FED5D9">
            <w:pPr>
              <w:widowControl/>
              <w:spacing w:line="30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635DA25E">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02326操作系统</w:t>
            </w:r>
          </w:p>
        </w:tc>
        <w:tc>
          <w:tcPr>
            <w:tcW w:w="3072" w:type="dxa"/>
            <w:tcBorders>
              <w:top w:val="nil"/>
              <w:left w:val="single" w:color="auto" w:sz="4" w:space="0"/>
              <w:bottom w:val="nil"/>
              <w:right w:val="single" w:color="auto" w:sz="4" w:space="0"/>
            </w:tcBorders>
            <w:shd w:val="clear" w:color="auto" w:fill="auto"/>
            <w:vAlign w:val="center"/>
          </w:tcPr>
          <w:p w14:paraId="4AC26ED1">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04741计算机网络原理</w:t>
            </w:r>
          </w:p>
        </w:tc>
      </w:tr>
      <w:tr w14:paraId="03D4FB00">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436AAD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F7784EC">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04747Java语言程序设计（一）</w:t>
            </w:r>
          </w:p>
        </w:tc>
        <w:tc>
          <w:tcPr>
            <w:tcW w:w="4341" w:type="dxa"/>
            <w:tcBorders>
              <w:top w:val="nil"/>
              <w:left w:val="single" w:color="auto" w:sz="4" w:space="0"/>
              <w:bottom w:val="nil"/>
              <w:right w:val="single" w:color="auto" w:sz="4" w:space="0"/>
            </w:tcBorders>
            <w:shd w:val="clear" w:color="auto" w:fill="auto"/>
            <w:vAlign w:val="center"/>
          </w:tcPr>
          <w:p w14:paraId="10D3A32B">
            <w:pPr>
              <w:widowControl/>
              <w:spacing w:line="300" w:lineRule="exact"/>
              <w:jc w:val="left"/>
              <w:rPr>
                <w:rFonts w:hint="eastAsia" w:ascii="仿宋_GB2312" w:hAnsi="微软雅黑" w:eastAsia="仿宋_GB2312" w:cs="宋体"/>
                <w:kern w:val="0"/>
                <w:szCs w:val="21"/>
              </w:rPr>
            </w:pPr>
          </w:p>
        </w:tc>
        <w:tc>
          <w:tcPr>
            <w:tcW w:w="2876" w:type="dxa"/>
            <w:tcBorders>
              <w:top w:val="nil"/>
              <w:left w:val="single" w:color="auto" w:sz="4" w:space="0"/>
              <w:bottom w:val="nil"/>
              <w:right w:val="single" w:color="auto" w:sz="4" w:space="0"/>
            </w:tcBorders>
            <w:shd w:val="clear" w:color="auto" w:fill="auto"/>
            <w:vAlign w:val="center"/>
          </w:tcPr>
          <w:p w14:paraId="451E1E09">
            <w:pPr>
              <w:widowControl/>
              <w:spacing w:line="30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33B09033">
            <w:pPr>
              <w:widowControl/>
              <w:spacing w:line="300" w:lineRule="exact"/>
              <w:jc w:val="left"/>
              <w:rPr>
                <w:rFonts w:hint="eastAsia" w:ascii="仿宋_GB2312" w:hAnsi="微软雅黑" w:eastAsia="仿宋_GB2312" w:cs="宋体"/>
                <w:kern w:val="0"/>
                <w:szCs w:val="21"/>
              </w:rPr>
            </w:pPr>
          </w:p>
        </w:tc>
      </w:tr>
      <w:tr w14:paraId="04BF3A4A">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B518E4">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软件工程（本科）080902</w:t>
            </w:r>
          </w:p>
        </w:tc>
        <w:tc>
          <w:tcPr>
            <w:tcW w:w="3450" w:type="dxa"/>
            <w:tcBorders>
              <w:top w:val="single" w:color="auto" w:sz="4" w:space="0"/>
              <w:left w:val="single" w:color="auto" w:sz="4" w:space="0"/>
              <w:bottom w:val="nil"/>
              <w:right w:val="single" w:color="auto" w:sz="4" w:space="0"/>
            </w:tcBorders>
            <w:shd w:val="clear" w:color="auto" w:fill="auto"/>
            <w:vAlign w:val="center"/>
          </w:tcPr>
          <w:p w14:paraId="753B9B48">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5092CFC1">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6C5EB9C8">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02141计算机网络技术</w:t>
            </w:r>
          </w:p>
        </w:tc>
        <w:tc>
          <w:tcPr>
            <w:tcW w:w="3072" w:type="dxa"/>
            <w:tcBorders>
              <w:top w:val="single" w:color="auto" w:sz="4" w:space="0"/>
              <w:left w:val="single" w:color="auto" w:sz="4" w:space="0"/>
              <w:bottom w:val="nil"/>
              <w:right w:val="single" w:color="auto" w:sz="4" w:space="0"/>
            </w:tcBorders>
            <w:shd w:val="clear" w:color="auto" w:fill="auto"/>
            <w:vAlign w:val="center"/>
          </w:tcPr>
          <w:p w14:paraId="28AF7BC4">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2B1606A0">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0110B4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778CB2B">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07165软件工程概论</w:t>
            </w:r>
          </w:p>
        </w:tc>
        <w:tc>
          <w:tcPr>
            <w:tcW w:w="4341" w:type="dxa"/>
            <w:tcBorders>
              <w:top w:val="nil"/>
              <w:left w:val="single" w:color="auto" w:sz="4" w:space="0"/>
              <w:bottom w:val="nil"/>
              <w:right w:val="single" w:color="auto" w:sz="4" w:space="0"/>
            </w:tcBorders>
            <w:shd w:val="clear" w:color="auto" w:fill="auto"/>
            <w:vAlign w:val="center"/>
          </w:tcPr>
          <w:p w14:paraId="1B4F2E73">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07029软件项目管理</w:t>
            </w:r>
          </w:p>
        </w:tc>
        <w:tc>
          <w:tcPr>
            <w:tcW w:w="2876" w:type="dxa"/>
            <w:tcBorders>
              <w:top w:val="nil"/>
              <w:left w:val="single" w:color="auto" w:sz="4" w:space="0"/>
              <w:bottom w:val="nil"/>
              <w:right w:val="single" w:color="auto" w:sz="4" w:space="0"/>
            </w:tcBorders>
            <w:shd w:val="clear" w:color="auto" w:fill="auto"/>
            <w:vAlign w:val="center"/>
          </w:tcPr>
          <w:p w14:paraId="08289FED">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04737 C++程序设计</w:t>
            </w:r>
          </w:p>
        </w:tc>
        <w:tc>
          <w:tcPr>
            <w:tcW w:w="3072" w:type="dxa"/>
            <w:tcBorders>
              <w:top w:val="nil"/>
              <w:left w:val="single" w:color="auto" w:sz="4" w:space="0"/>
              <w:bottom w:val="nil"/>
              <w:right w:val="single" w:color="auto" w:sz="4" w:space="0"/>
            </w:tcBorders>
            <w:shd w:val="clear" w:color="auto" w:fill="auto"/>
            <w:vAlign w:val="center"/>
          </w:tcPr>
          <w:p w14:paraId="54782353">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07172信息安全</w:t>
            </w:r>
          </w:p>
        </w:tc>
      </w:tr>
      <w:tr w14:paraId="64BF2015">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54DD0A8">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4A14475B">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02197概率论与数理统计（二）</w:t>
            </w:r>
          </w:p>
        </w:tc>
        <w:tc>
          <w:tcPr>
            <w:tcW w:w="4341" w:type="dxa"/>
            <w:tcBorders>
              <w:top w:val="nil"/>
              <w:left w:val="single" w:color="auto" w:sz="4" w:space="0"/>
              <w:right w:val="single" w:color="auto" w:sz="4" w:space="0"/>
            </w:tcBorders>
            <w:shd w:val="clear" w:color="auto" w:fill="auto"/>
            <w:vAlign w:val="center"/>
          </w:tcPr>
          <w:p w14:paraId="7C9EE235">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07026网络应用程序设计</w:t>
            </w:r>
          </w:p>
        </w:tc>
        <w:tc>
          <w:tcPr>
            <w:tcW w:w="2876" w:type="dxa"/>
            <w:tcBorders>
              <w:top w:val="nil"/>
              <w:left w:val="single" w:color="auto" w:sz="4" w:space="0"/>
              <w:right w:val="single" w:color="auto" w:sz="4" w:space="0"/>
            </w:tcBorders>
            <w:shd w:val="clear" w:color="auto" w:fill="auto"/>
            <w:vAlign w:val="center"/>
          </w:tcPr>
          <w:p w14:paraId="3A2DE71F">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07167多媒体计算机技术</w:t>
            </w:r>
          </w:p>
        </w:tc>
        <w:tc>
          <w:tcPr>
            <w:tcW w:w="3072" w:type="dxa"/>
            <w:tcBorders>
              <w:top w:val="nil"/>
              <w:left w:val="single" w:color="auto" w:sz="4" w:space="0"/>
              <w:right w:val="single" w:color="auto" w:sz="4" w:space="0"/>
            </w:tcBorders>
            <w:shd w:val="clear" w:color="auto" w:fill="auto"/>
            <w:vAlign w:val="center"/>
          </w:tcPr>
          <w:p w14:paraId="19283F8E">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07732普通物理学</w:t>
            </w:r>
          </w:p>
        </w:tc>
      </w:tr>
      <w:tr w14:paraId="7C61250F">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21CA75A">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76C016F7">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02324离散数学</w:t>
            </w:r>
          </w:p>
        </w:tc>
        <w:tc>
          <w:tcPr>
            <w:tcW w:w="4341" w:type="dxa"/>
            <w:tcBorders>
              <w:top w:val="nil"/>
              <w:left w:val="single" w:color="auto" w:sz="4" w:space="0"/>
              <w:bottom w:val="nil"/>
              <w:right w:val="single" w:color="auto" w:sz="4" w:space="0"/>
            </w:tcBorders>
            <w:shd w:val="clear" w:color="auto" w:fill="auto"/>
            <w:vAlign w:val="center"/>
          </w:tcPr>
          <w:p w14:paraId="50C044F0">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bottom w:val="nil"/>
              <w:right w:val="single" w:color="auto" w:sz="4" w:space="0"/>
            </w:tcBorders>
            <w:shd w:val="clear" w:color="auto" w:fill="auto"/>
            <w:vAlign w:val="center"/>
          </w:tcPr>
          <w:p w14:paraId="12B040BE">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bottom w:val="nil"/>
              <w:right w:val="single" w:color="auto" w:sz="4" w:space="0"/>
            </w:tcBorders>
            <w:shd w:val="clear" w:color="auto" w:fill="auto"/>
            <w:vAlign w:val="center"/>
          </w:tcPr>
          <w:p w14:paraId="700DF112">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07028软件测试技术</w:t>
            </w:r>
          </w:p>
        </w:tc>
      </w:tr>
      <w:tr w14:paraId="64D86E17">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D514705">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78D4124C">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07163高级数据库技术</w:t>
            </w:r>
          </w:p>
        </w:tc>
        <w:tc>
          <w:tcPr>
            <w:tcW w:w="4341" w:type="dxa"/>
            <w:tcBorders>
              <w:top w:val="nil"/>
              <w:left w:val="single" w:color="auto" w:sz="4" w:space="0"/>
              <w:right w:val="single" w:color="auto" w:sz="4" w:space="0"/>
            </w:tcBorders>
            <w:shd w:val="clear" w:color="auto" w:fill="auto"/>
            <w:vAlign w:val="center"/>
          </w:tcPr>
          <w:p w14:paraId="7320E9C1">
            <w:pPr>
              <w:widowControl/>
              <w:spacing w:line="30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right w:val="single" w:color="auto" w:sz="4" w:space="0"/>
            </w:tcBorders>
            <w:shd w:val="clear" w:color="auto" w:fill="auto"/>
            <w:vAlign w:val="center"/>
          </w:tcPr>
          <w:p w14:paraId="2BAC8A7B">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07169软件开发工具与环境</w:t>
            </w:r>
          </w:p>
        </w:tc>
        <w:tc>
          <w:tcPr>
            <w:tcW w:w="3072" w:type="dxa"/>
            <w:tcBorders>
              <w:top w:val="nil"/>
              <w:left w:val="single" w:color="auto" w:sz="4" w:space="0"/>
              <w:right w:val="single" w:color="auto" w:sz="4" w:space="0"/>
            </w:tcBorders>
            <w:shd w:val="clear" w:color="auto" w:fill="auto"/>
            <w:vAlign w:val="center"/>
          </w:tcPr>
          <w:p w14:paraId="05637F63">
            <w:pPr>
              <w:widowControl/>
              <w:spacing w:line="300" w:lineRule="exact"/>
              <w:jc w:val="left"/>
              <w:rPr>
                <w:rFonts w:hint="eastAsia" w:ascii="仿宋_GB2312" w:hAnsi="微软雅黑" w:eastAsia="仿宋_GB2312" w:cs="宋体"/>
                <w:kern w:val="0"/>
                <w:szCs w:val="21"/>
              </w:rPr>
            </w:pPr>
          </w:p>
        </w:tc>
      </w:tr>
      <w:tr w14:paraId="618B9F9E">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9BD1F5D">
            <w:pPr>
              <w:widowControl/>
              <w:spacing w:line="290" w:lineRule="exact"/>
              <w:jc w:val="center"/>
              <w:rPr>
                <w:rFonts w:hint="eastAsia" w:ascii="仿宋_GB2312" w:hAnsi="微软雅黑" w:eastAsia="仿宋_GB2312" w:cs="宋体"/>
                <w:b/>
                <w:bCs/>
                <w:kern w:val="0"/>
                <w:szCs w:val="21"/>
              </w:rPr>
            </w:pPr>
          </w:p>
        </w:tc>
        <w:tc>
          <w:tcPr>
            <w:tcW w:w="3450" w:type="dxa"/>
            <w:tcBorders>
              <w:left w:val="single" w:color="auto" w:sz="4" w:space="0"/>
              <w:bottom w:val="single" w:color="auto" w:sz="4" w:space="0"/>
              <w:right w:val="single" w:color="auto" w:sz="4" w:space="0"/>
            </w:tcBorders>
            <w:shd w:val="clear" w:color="auto" w:fill="auto"/>
            <w:vAlign w:val="center"/>
          </w:tcPr>
          <w:p w14:paraId="2558A0E8">
            <w:pPr>
              <w:widowControl/>
              <w:spacing w:line="300" w:lineRule="exact"/>
              <w:jc w:val="left"/>
              <w:rPr>
                <w:rFonts w:hint="eastAsia" w:ascii="仿宋_GB2312" w:hAnsi="微软雅黑" w:eastAsia="仿宋_GB2312" w:cs="宋体"/>
                <w:kern w:val="0"/>
                <w:szCs w:val="21"/>
              </w:rPr>
            </w:pPr>
          </w:p>
        </w:tc>
        <w:tc>
          <w:tcPr>
            <w:tcW w:w="4341" w:type="dxa"/>
            <w:tcBorders>
              <w:left w:val="single" w:color="auto" w:sz="4" w:space="0"/>
              <w:bottom w:val="single" w:color="auto" w:sz="4" w:space="0"/>
              <w:right w:val="single" w:color="auto" w:sz="4" w:space="0"/>
            </w:tcBorders>
            <w:shd w:val="clear" w:color="auto" w:fill="auto"/>
            <w:noWrap/>
            <w:vAlign w:val="center"/>
          </w:tcPr>
          <w:p w14:paraId="3B92B444">
            <w:pPr>
              <w:widowControl/>
              <w:spacing w:line="300" w:lineRule="exact"/>
              <w:jc w:val="left"/>
              <w:rPr>
                <w:rFonts w:hint="eastAsia" w:ascii="仿宋_GB2312" w:hAnsi="宋体" w:eastAsia="仿宋_GB2312" w:cs="宋体"/>
                <w:kern w:val="0"/>
                <w:szCs w:val="21"/>
              </w:rPr>
            </w:pPr>
          </w:p>
        </w:tc>
        <w:tc>
          <w:tcPr>
            <w:tcW w:w="2876" w:type="dxa"/>
            <w:tcBorders>
              <w:left w:val="single" w:color="auto" w:sz="4" w:space="0"/>
              <w:bottom w:val="single" w:color="auto" w:sz="4" w:space="0"/>
              <w:right w:val="single" w:color="auto" w:sz="4" w:space="0"/>
            </w:tcBorders>
            <w:shd w:val="clear" w:color="auto" w:fill="auto"/>
            <w:vAlign w:val="center"/>
          </w:tcPr>
          <w:p w14:paraId="10D70F39">
            <w:pPr>
              <w:widowControl/>
              <w:spacing w:line="30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left w:val="single" w:color="auto" w:sz="4" w:space="0"/>
              <w:bottom w:val="single" w:color="auto" w:sz="4" w:space="0"/>
              <w:right w:val="single" w:color="auto" w:sz="4" w:space="0"/>
            </w:tcBorders>
            <w:shd w:val="clear" w:color="auto" w:fill="auto"/>
            <w:vAlign w:val="center"/>
          </w:tcPr>
          <w:p w14:paraId="00E1526F">
            <w:pPr>
              <w:widowControl/>
              <w:spacing w:line="300" w:lineRule="exact"/>
              <w:jc w:val="left"/>
              <w:rPr>
                <w:rFonts w:hint="eastAsia" w:ascii="仿宋_GB2312" w:hAnsi="微软雅黑" w:eastAsia="仿宋_GB2312" w:cs="宋体"/>
                <w:kern w:val="0"/>
                <w:szCs w:val="21"/>
              </w:rPr>
            </w:pPr>
          </w:p>
        </w:tc>
      </w:tr>
      <w:tr w14:paraId="679128BC">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right w:val="single" w:color="auto" w:sz="4" w:space="0"/>
            </w:tcBorders>
            <w:shd w:val="clear" w:color="auto" w:fill="auto"/>
            <w:vAlign w:val="center"/>
          </w:tcPr>
          <w:p w14:paraId="7C469028">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土木工程（本科）081001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06612BE9">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6BFE7FA1">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43DAC9B3">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1A11F455">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737E45A1">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33EBF26C">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0C1A112E">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02197概率论与数理统计（二）</w:t>
            </w:r>
          </w:p>
        </w:tc>
        <w:tc>
          <w:tcPr>
            <w:tcW w:w="4341" w:type="dxa"/>
            <w:tcBorders>
              <w:top w:val="nil"/>
              <w:left w:val="single" w:color="auto" w:sz="4" w:space="0"/>
              <w:bottom w:val="nil"/>
              <w:right w:val="single" w:color="auto" w:sz="4" w:space="0"/>
            </w:tcBorders>
            <w:shd w:val="clear" w:color="auto" w:fill="auto"/>
            <w:vAlign w:val="center"/>
          </w:tcPr>
          <w:p w14:paraId="487911AB">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03347流体力学</w:t>
            </w:r>
          </w:p>
        </w:tc>
        <w:tc>
          <w:tcPr>
            <w:tcW w:w="2876" w:type="dxa"/>
            <w:tcBorders>
              <w:top w:val="nil"/>
              <w:left w:val="single" w:color="auto" w:sz="4" w:space="0"/>
              <w:bottom w:val="nil"/>
              <w:right w:val="single" w:color="auto" w:sz="4" w:space="0"/>
            </w:tcBorders>
            <w:shd w:val="clear" w:color="auto" w:fill="auto"/>
            <w:vAlign w:val="center"/>
          </w:tcPr>
          <w:p w14:paraId="05FBC87B">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02404工程地质及土力学</w:t>
            </w:r>
          </w:p>
        </w:tc>
        <w:tc>
          <w:tcPr>
            <w:tcW w:w="3072" w:type="dxa"/>
            <w:tcBorders>
              <w:top w:val="nil"/>
              <w:left w:val="single" w:color="auto" w:sz="4" w:space="0"/>
              <w:bottom w:val="nil"/>
              <w:right w:val="single" w:color="auto" w:sz="4" w:space="0"/>
            </w:tcBorders>
            <w:shd w:val="clear" w:color="auto" w:fill="auto"/>
            <w:vAlign w:val="center"/>
          </w:tcPr>
          <w:p w14:paraId="2E88F2F6">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00420物理（工）</w:t>
            </w:r>
          </w:p>
        </w:tc>
      </w:tr>
      <w:tr w14:paraId="0D1CBC5D">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674A669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191164D">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02440混凝土结构设计</w:t>
            </w:r>
          </w:p>
        </w:tc>
        <w:tc>
          <w:tcPr>
            <w:tcW w:w="4341" w:type="dxa"/>
            <w:tcBorders>
              <w:top w:val="nil"/>
              <w:left w:val="single" w:color="auto" w:sz="4" w:space="0"/>
              <w:bottom w:val="nil"/>
              <w:right w:val="single" w:color="auto" w:sz="4" w:space="0"/>
            </w:tcBorders>
            <w:shd w:val="clear" w:color="auto" w:fill="auto"/>
            <w:vAlign w:val="center"/>
          </w:tcPr>
          <w:p w14:paraId="7DB88962">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02446建筑设备</w:t>
            </w:r>
          </w:p>
        </w:tc>
        <w:tc>
          <w:tcPr>
            <w:tcW w:w="2876" w:type="dxa"/>
            <w:tcBorders>
              <w:top w:val="nil"/>
              <w:left w:val="single" w:color="auto" w:sz="4" w:space="0"/>
              <w:bottom w:val="nil"/>
              <w:right w:val="single" w:color="auto" w:sz="4" w:space="0"/>
            </w:tcBorders>
            <w:shd w:val="clear" w:color="auto" w:fill="auto"/>
            <w:vAlign w:val="center"/>
          </w:tcPr>
          <w:p w14:paraId="709190F8">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02448建筑结构试验</w:t>
            </w:r>
          </w:p>
        </w:tc>
        <w:tc>
          <w:tcPr>
            <w:tcW w:w="3072" w:type="dxa"/>
            <w:tcBorders>
              <w:top w:val="nil"/>
              <w:left w:val="single" w:color="auto" w:sz="4" w:space="0"/>
              <w:bottom w:val="nil"/>
              <w:right w:val="single" w:color="auto" w:sz="4" w:space="0"/>
            </w:tcBorders>
            <w:shd w:val="clear" w:color="auto" w:fill="auto"/>
            <w:vAlign w:val="center"/>
          </w:tcPr>
          <w:p w14:paraId="00402985">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02447建筑经济与企业管理</w:t>
            </w:r>
          </w:p>
        </w:tc>
      </w:tr>
      <w:tr w14:paraId="370BEE7D">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62B0B64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59AE419">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07138工程造价与管理</w:t>
            </w:r>
          </w:p>
        </w:tc>
        <w:tc>
          <w:tcPr>
            <w:tcW w:w="4341" w:type="dxa"/>
            <w:tcBorders>
              <w:top w:val="nil"/>
              <w:left w:val="single" w:color="auto" w:sz="4" w:space="0"/>
              <w:bottom w:val="nil"/>
              <w:right w:val="single" w:color="auto" w:sz="4" w:space="0"/>
            </w:tcBorders>
            <w:shd w:val="clear" w:color="auto" w:fill="auto"/>
            <w:vAlign w:val="center"/>
          </w:tcPr>
          <w:p w14:paraId="40CBE209">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07140土木工程合同管理</w:t>
            </w:r>
          </w:p>
        </w:tc>
        <w:tc>
          <w:tcPr>
            <w:tcW w:w="2876" w:type="dxa"/>
            <w:tcBorders>
              <w:top w:val="nil"/>
              <w:left w:val="single" w:color="auto" w:sz="4" w:space="0"/>
              <w:bottom w:val="nil"/>
              <w:right w:val="single" w:color="auto" w:sz="4" w:space="0"/>
            </w:tcBorders>
            <w:shd w:val="clear" w:color="auto" w:fill="auto"/>
            <w:vAlign w:val="center"/>
          </w:tcPr>
          <w:p w14:paraId="06755332">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07139房地产与物业管理</w:t>
            </w:r>
          </w:p>
        </w:tc>
        <w:tc>
          <w:tcPr>
            <w:tcW w:w="3072" w:type="dxa"/>
            <w:tcBorders>
              <w:top w:val="nil"/>
              <w:left w:val="single" w:color="auto" w:sz="4" w:space="0"/>
              <w:bottom w:val="nil"/>
              <w:right w:val="single" w:color="auto" w:sz="4" w:space="0"/>
            </w:tcBorders>
            <w:shd w:val="clear" w:color="auto" w:fill="auto"/>
            <w:vAlign w:val="center"/>
          </w:tcPr>
          <w:p w14:paraId="64E25A70">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07732普通物理学</w:t>
            </w:r>
          </w:p>
        </w:tc>
      </w:tr>
      <w:tr w14:paraId="656F9704">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shd w:val="clear" w:color="auto" w:fill="auto"/>
            <w:vAlign w:val="center"/>
          </w:tcPr>
          <w:p w14:paraId="0EBECC46">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63B9743E">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02439结构力学（二）</w:t>
            </w:r>
          </w:p>
        </w:tc>
        <w:tc>
          <w:tcPr>
            <w:tcW w:w="4341" w:type="dxa"/>
            <w:tcBorders>
              <w:top w:val="nil"/>
              <w:left w:val="single" w:color="auto" w:sz="4" w:space="0"/>
              <w:right w:val="single" w:color="auto" w:sz="4" w:space="0"/>
            </w:tcBorders>
            <w:shd w:val="clear" w:color="auto" w:fill="auto"/>
            <w:vAlign w:val="center"/>
          </w:tcPr>
          <w:p w14:paraId="6EAEADE9">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02442钢结构</w:t>
            </w:r>
          </w:p>
        </w:tc>
        <w:tc>
          <w:tcPr>
            <w:tcW w:w="2876" w:type="dxa"/>
            <w:tcBorders>
              <w:top w:val="nil"/>
              <w:left w:val="single" w:color="auto" w:sz="4" w:space="0"/>
              <w:right w:val="single" w:color="auto" w:sz="4" w:space="0"/>
            </w:tcBorders>
            <w:shd w:val="clear" w:color="auto" w:fill="auto"/>
            <w:vAlign w:val="center"/>
          </w:tcPr>
          <w:p w14:paraId="65B9E602">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02198线性代数</w:t>
            </w:r>
          </w:p>
        </w:tc>
        <w:tc>
          <w:tcPr>
            <w:tcW w:w="3072" w:type="dxa"/>
            <w:tcBorders>
              <w:top w:val="nil"/>
              <w:left w:val="single" w:color="auto" w:sz="4" w:space="0"/>
              <w:right w:val="single" w:color="auto" w:sz="4" w:space="0"/>
            </w:tcBorders>
            <w:shd w:val="clear" w:color="auto" w:fill="auto"/>
            <w:vAlign w:val="center"/>
          </w:tcPr>
          <w:p w14:paraId="7840344E">
            <w:pPr>
              <w:widowControl/>
              <w:spacing w:line="250" w:lineRule="exact"/>
              <w:jc w:val="left"/>
              <w:rPr>
                <w:rFonts w:hint="eastAsia" w:ascii="仿宋_GB2312" w:hAnsi="微软雅黑" w:eastAsia="仿宋_GB2312" w:cs="宋体"/>
                <w:kern w:val="0"/>
                <w:szCs w:val="21"/>
              </w:rPr>
            </w:pPr>
          </w:p>
        </w:tc>
      </w:tr>
      <w:tr w14:paraId="77877885">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bottom w:val="single" w:color="auto" w:sz="4" w:space="0"/>
              <w:right w:val="single" w:color="auto" w:sz="4" w:space="0"/>
            </w:tcBorders>
            <w:shd w:val="clear" w:color="auto" w:fill="auto"/>
            <w:vAlign w:val="center"/>
          </w:tcPr>
          <w:p w14:paraId="238AC40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1CB3095E">
            <w:pPr>
              <w:widowControl/>
              <w:spacing w:line="25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7CC60D16">
            <w:pPr>
              <w:widowControl/>
              <w:spacing w:line="25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single" w:color="auto" w:sz="4" w:space="0"/>
              <w:right w:val="single" w:color="auto" w:sz="4" w:space="0"/>
            </w:tcBorders>
            <w:shd w:val="clear" w:color="auto" w:fill="auto"/>
            <w:vAlign w:val="center"/>
          </w:tcPr>
          <w:p w14:paraId="09A96AD0">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02275计算机基础与程序设计</w:t>
            </w:r>
          </w:p>
        </w:tc>
        <w:tc>
          <w:tcPr>
            <w:tcW w:w="3072" w:type="dxa"/>
            <w:tcBorders>
              <w:top w:val="nil"/>
              <w:left w:val="single" w:color="auto" w:sz="4" w:space="0"/>
              <w:bottom w:val="single" w:color="auto" w:sz="4" w:space="0"/>
              <w:right w:val="single" w:color="auto" w:sz="4" w:space="0"/>
            </w:tcBorders>
            <w:shd w:val="clear" w:color="auto" w:fill="auto"/>
            <w:vAlign w:val="center"/>
          </w:tcPr>
          <w:p w14:paraId="5D4FABD6">
            <w:pPr>
              <w:widowControl/>
              <w:spacing w:line="250" w:lineRule="exact"/>
              <w:jc w:val="left"/>
              <w:rPr>
                <w:rFonts w:hint="eastAsia" w:ascii="仿宋_GB2312" w:hAnsi="微软雅黑" w:eastAsia="仿宋_GB2312" w:cs="宋体"/>
                <w:kern w:val="0"/>
                <w:szCs w:val="21"/>
              </w:rPr>
            </w:pPr>
          </w:p>
        </w:tc>
      </w:tr>
      <w:tr w14:paraId="52096D42">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9863C5">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汽车服务工程</w:t>
            </w:r>
          </w:p>
          <w:p w14:paraId="3D98C860">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（本科）080208</w:t>
            </w:r>
          </w:p>
        </w:tc>
        <w:tc>
          <w:tcPr>
            <w:tcW w:w="3450" w:type="dxa"/>
            <w:tcBorders>
              <w:top w:val="single" w:color="auto" w:sz="4" w:space="0"/>
              <w:left w:val="single" w:color="auto" w:sz="4" w:space="0"/>
              <w:bottom w:val="nil"/>
              <w:right w:val="single" w:color="auto" w:sz="4" w:space="0"/>
            </w:tcBorders>
            <w:shd w:val="clear" w:color="auto" w:fill="auto"/>
            <w:vAlign w:val="center"/>
          </w:tcPr>
          <w:p w14:paraId="6665B118">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66415E16">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723A26A2">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4D40B84D">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15C9BB2C">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F12B1E5">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83A7F95">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06895汽车节能技术</w:t>
            </w:r>
          </w:p>
        </w:tc>
        <w:tc>
          <w:tcPr>
            <w:tcW w:w="4341" w:type="dxa"/>
            <w:tcBorders>
              <w:top w:val="nil"/>
              <w:left w:val="single" w:color="auto" w:sz="4" w:space="0"/>
              <w:bottom w:val="nil"/>
              <w:right w:val="single" w:color="auto" w:sz="4" w:space="0"/>
            </w:tcBorders>
            <w:shd w:val="clear" w:color="auto" w:fill="auto"/>
            <w:vAlign w:val="center"/>
          </w:tcPr>
          <w:p w14:paraId="40AE7A0C">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00023高等数学(工本)</w:t>
            </w:r>
          </w:p>
        </w:tc>
        <w:tc>
          <w:tcPr>
            <w:tcW w:w="2876" w:type="dxa"/>
            <w:tcBorders>
              <w:top w:val="nil"/>
              <w:left w:val="single" w:color="auto" w:sz="4" w:space="0"/>
              <w:bottom w:val="nil"/>
              <w:right w:val="single" w:color="auto" w:sz="4" w:space="0"/>
            </w:tcBorders>
            <w:shd w:val="clear" w:color="auto" w:fill="auto"/>
            <w:vAlign w:val="center"/>
          </w:tcPr>
          <w:p w14:paraId="5FFB6F1B">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06902汽车底盘电控技术</w:t>
            </w:r>
          </w:p>
        </w:tc>
        <w:tc>
          <w:tcPr>
            <w:tcW w:w="3072" w:type="dxa"/>
            <w:tcBorders>
              <w:top w:val="nil"/>
              <w:left w:val="single" w:color="auto" w:sz="4" w:space="0"/>
              <w:bottom w:val="nil"/>
              <w:right w:val="single" w:color="auto" w:sz="4" w:space="0"/>
            </w:tcBorders>
            <w:shd w:val="clear" w:color="auto" w:fill="auto"/>
            <w:vAlign w:val="center"/>
          </w:tcPr>
          <w:p w14:paraId="3E9B6D88">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07732普通物理学</w:t>
            </w:r>
          </w:p>
        </w:tc>
      </w:tr>
      <w:tr w14:paraId="7571FF97">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1E06CCE2">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D4BC865">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02358单片机原理及应用</w:t>
            </w:r>
          </w:p>
        </w:tc>
        <w:tc>
          <w:tcPr>
            <w:tcW w:w="4341" w:type="dxa"/>
            <w:tcBorders>
              <w:top w:val="nil"/>
              <w:left w:val="single" w:color="auto" w:sz="4" w:space="0"/>
              <w:bottom w:val="nil"/>
              <w:right w:val="single" w:color="auto" w:sz="4" w:space="0"/>
            </w:tcBorders>
            <w:shd w:val="clear" w:color="auto" w:fill="auto"/>
            <w:vAlign w:val="center"/>
          </w:tcPr>
          <w:p w14:paraId="19E6A35A">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02159工程力学（一）</w:t>
            </w:r>
          </w:p>
        </w:tc>
        <w:tc>
          <w:tcPr>
            <w:tcW w:w="2876" w:type="dxa"/>
            <w:tcBorders>
              <w:top w:val="nil"/>
              <w:left w:val="single" w:color="auto" w:sz="4" w:space="0"/>
              <w:bottom w:val="nil"/>
              <w:right w:val="single" w:color="auto" w:sz="4" w:space="0"/>
            </w:tcBorders>
            <w:shd w:val="clear" w:color="auto" w:fill="auto"/>
            <w:vAlign w:val="center"/>
          </w:tcPr>
          <w:p w14:paraId="0A01DC6F">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bottom w:val="nil"/>
              <w:right w:val="single" w:color="auto" w:sz="4" w:space="0"/>
            </w:tcBorders>
            <w:shd w:val="clear" w:color="auto" w:fill="auto"/>
            <w:vAlign w:val="center"/>
          </w:tcPr>
          <w:p w14:paraId="3F57DBB2">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06905特种车辆</w:t>
            </w:r>
          </w:p>
        </w:tc>
      </w:tr>
      <w:tr w14:paraId="0392E002">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4ABF855">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056CA2B">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06899汽车智能化检测技术</w:t>
            </w:r>
          </w:p>
        </w:tc>
        <w:tc>
          <w:tcPr>
            <w:tcW w:w="4341" w:type="dxa"/>
            <w:tcBorders>
              <w:top w:val="nil"/>
              <w:left w:val="single" w:color="auto" w:sz="4" w:space="0"/>
              <w:bottom w:val="nil"/>
              <w:right w:val="single" w:color="auto" w:sz="4" w:space="0"/>
            </w:tcBorders>
            <w:shd w:val="clear" w:color="auto" w:fill="auto"/>
            <w:vAlign w:val="center"/>
          </w:tcPr>
          <w:p w14:paraId="2F06BC72">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bottom w:val="nil"/>
              <w:right w:val="single" w:color="auto" w:sz="4" w:space="0"/>
            </w:tcBorders>
            <w:shd w:val="clear" w:color="auto" w:fill="auto"/>
            <w:vAlign w:val="center"/>
          </w:tcPr>
          <w:p w14:paraId="21F7A3A1">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06901汽车发动机电控技术</w:t>
            </w:r>
          </w:p>
        </w:tc>
        <w:tc>
          <w:tcPr>
            <w:tcW w:w="3072" w:type="dxa"/>
            <w:tcBorders>
              <w:top w:val="nil"/>
              <w:left w:val="single" w:color="auto" w:sz="4" w:space="0"/>
              <w:bottom w:val="nil"/>
              <w:right w:val="single" w:color="auto" w:sz="4" w:space="0"/>
            </w:tcBorders>
            <w:shd w:val="clear" w:color="auto" w:fill="auto"/>
            <w:vAlign w:val="center"/>
          </w:tcPr>
          <w:p w14:paraId="0294C2EE">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06931汽车电工电子技术基础</w:t>
            </w:r>
          </w:p>
        </w:tc>
      </w:tr>
      <w:tr w14:paraId="6A6071C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6780F7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441766C7">
            <w:pPr>
              <w:widowControl/>
              <w:spacing w:line="25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2014FFDE">
            <w:pPr>
              <w:widowControl/>
              <w:spacing w:line="25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single" w:color="auto" w:sz="4" w:space="0"/>
              <w:right w:val="single" w:color="auto" w:sz="4" w:space="0"/>
            </w:tcBorders>
            <w:shd w:val="clear" w:color="auto" w:fill="auto"/>
            <w:vAlign w:val="center"/>
          </w:tcPr>
          <w:p w14:paraId="446D4563">
            <w:pPr>
              <w:widowControl/>
              <w:spacing w:line="25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508152C9">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06892维修企业管理</w:t>
            </w:r>
          </w:p>
        </w:tc>
      </w:tr>
      <w:tr w14:paraId="1F66BFBC">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3621D5">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工程造价（本科）120105</w:t>
            </w:r>
          </w:p>
        </w:tc>
        <w:tc>
          <w:tcPr>
            <w:tcW w:w="3450" w:type="dxa"/>
            <w:tcBorders>
              <w:top w:val="single" w:color="auto" w:sz="4" w:space="0"/>
              <w:left w:val="single" w:color="auto" w:sz="4" w:space="0"/>
              <w:bottom w:val="nil"/>
              <w:right w:val="single" w:color="auto" w:sz="4" w:space="0"/>
            </w:tcBorders>
            <w:shd w:val="clear" w:color="auto" w:fill="auto"/>
            <w:vAlign w:val="center"/>
          </w:tcPr>
          <w:p w14:paraId="4C28F9A0">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1FF0DE4D">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03601服务营销学</w:t>
            </w:r>
          </w:p>
        </w:tc>
        <w:tc>
          <w:tcPr>
            <w:tcW w:w="2876" w:type="dxa"/>
            <w:tcBorders>
              <w:top w:val="single" w:color="auto" w:sz="4" w:space="0"/>
              <w:left w:val="single" w:color="auto" w:sz="4" w:space="0"/>
              <w:bottom w:val="nil"/>
              <w:right w:val="single" w:color="auto" w:sz="4" w:space="0"/>
            </w:tcBorders>
            <w:shd w:val="clear" w:color="auto" w:fill="auto"/>
            <w:vAlign w:val="center"/>
          </w:tcPr>
          <w:p w14:paraId="1566FEBF">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10B9A308">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497D3B6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1323CE2F">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80D8D28">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05963绩效管理</w:t>
            </w:r>
          </w:p>
        </w:tc>
        <w:tc>
          <w:tcPr>
            <w:tcW w:w="4341" w:type="dxa"/>
            <w:tcBorders>
              <w:top w:val="nil"/>
              <w:left w:val="single" w:color="auto" w:sz="4" w:space="0"/>
              <w:bottom w:val="nil"/>
              <w:right w:val="single" w:color="auto" w:sz="4" w:space="0"/>
            </w:tcBorders>
            <w:shd w:val="clear" w:color="auto" w:fill="auto"/>
            <w:vAlign w:val="center"/>
          </w:tcPr>
          <w:p w14:paraId="03F62656">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04230建设监理导论</w:t>
            </w:r>
          </w:p>
        </w:tc>
        <w:tc>
          <w:tcPr>
            <w:tcW w:w="2876" w:type="dxa"/>
            <w:tcBorders>
              <w:top w:val="nil"/>
              <w:left w:val="single" w:color="auto" w:sz="4" w:space="0"/>
              <w:bottom w:val="nil"/>
              <w:right w:val="single" w:color="auto" w:sz="4" w:space="0"/>
            </w:tcBorders>
            <w:shd w:val="clear" w:color="auto" w:fill="auto"/>
            <w:vAlign w:val="center"/>
          </w:tcPr>
          <w:p w14:paraId="4DBA4227">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04231建设工程合同（含FIDIC）条款</w:t>
            </w:r>
          </w:p>
        </w:tc>
        <w:tc>
          <w:tcPr>
            <w:tcW w:w="3072" w:type="dxa"/>
            <w:tcBorders>
              <w:top w:val="nil"/>
              <w:left w:val="single" w:color="auto" w:sz="4" w:space="0"/>
              <w:bottom w:val="nil"/>
              <w:right w:val="single" w:color="auto" w:sz="4" w:space="0"/>
            </w:tcBorders>
            <w:shd w:val="clear" w:color="auto" w:fill="auto"/>
            <w:vAlign w:val="center"/>
          </w:tcPr>
          <w:p w14:paraId="6F6171F1">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02382管理信息系统</w:t>
            </w:r>
          </w:p>
        </w:tc>
      </w:tr>
      <w:tr w14:paraId="162C1557">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D0120A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AC419CA">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03305城市规划原理</w:t>
            </w:r>
          </w:p>
        </w:tc>
        <w:tc>
          <w:tcPr>
            <w:tcW w:w="4341" w:type="dxa"/>
            <w:tcBorders>
              <w:top w:val="nil"/>
              <w:left w:val="single" w:color="auto" w:sz="4" w:space="0"/>
              <w:bottom w:val="nil"/>
              <w:right w:val="single" w:color="auto" w:sz="4" w:space="0"/>
            </w:tcBorders>
            <w:shd w:val="clear" w:color="auto" w:fill="auto"/>
            <w:vAlign w:val="center"/>
          </w:tcPr>
          <w:p w14:paraId="73883470">
            <w:pPr>
              <w:widowControl/>
              <w:spacing w:line="25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632B53EB">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bottom w:val="nil"/>
              <w:right w:val="single" w:color="auto" w:sz="4" w:space="0"/>
            </w:tcBorders>
            <w:shd w:val="clear" w:color="auto" w:fill="auto"/>
            <w:vAlign w:val="center"/>
          </w:tcPr>
          <w:p w14:paraId="357181D8">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09469财经应用写作</w:t>
            </w:r>
          </w:p>
        </w:tc>
      </w:tr>
      <w:tr w14:paraId="3E9833F7">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70F1C3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E000D21">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04183概率论与数理统计(经管类)</w:t>
            </w:r>
          </w:p>
        </w:tc>
        <w:tc>
          <w:tcPr>
            <w:tcW w:w="4341" w:type="dxa"/>
            <w:tcBorders>
              <w:top w:val="nil"/>
              <w:left w:val="single" w:color="auto" w:sz="4" w:space="0"/>
              <w:bottom w:val="nil"/>
              <w:right w:val="single" w:color="auto" w:sz="4" w:space="0"/>
            </w:tcBorders>
            <w:shd w:val="clear" w:color="auto" w:fill="auto"/>
            <w:vAlign w:val="center"/>
          </w:tcPr>
          <w:p w14:paraId="49EED438">
            <w:pPr>
              <w:widowControl/>
              <w:spacing w:line="250" w:lineRule="exact"/>
              <w:jc w:val="left"/>
              <w:rPr>
                <w:rFonts w:hint="eastAsia" w:ascii="仿宋_GB2312" w:hAnsi="微软雅黑" w:eastAsia="仿宋_GB2312" w:cs="宋体"/>
                <w:kern w:val="0"/>
                <w:szCs w:val="21"/>
              </w:rPr>
            </w:pPr>
          </w:p>
        </w:tc>
        <w:tc>
          <w:tcPr>
            <w:tcW w:w="2876" w:type="dxa"/>
            <w:tcBorders>
              <w:top w:val="nil"/>
              <w:left w:val="single" w:color="auto" w:sz="4" w:space="0"/>
              <w:bottom w:val="nil"/>
              <w:right w:val="single" w:color="auto" w:sz="4" w:space="0"/>
            </w:tcBorders>
            <w:shd w:val="clear" w:color="auto" w:fill="auto"/>
            <w:vAlign w:val="center"/>
          </w:tcPr>
          <w:p w14:paraId="59C2CEEC">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04184线性代数(经管类)</w:t>
            </w:r>
          </w:p>
        </w:tc>
        <w:tc>
          <w:tcPr>
            <w:tcW w:w="3072" w:type="dxa"/>
            <w:tcBorders>
              <w:top w:val="nil"/>
              <w:left w:val="single" w:color="auto" w:sz="4" w:space="0"/>
              <w:bottom w:val="nil"/>
              <w:right w:val="single" w:color="auto" w:sz="4" w:space="0"/>
            </w:tcBorders>
            <w:shd w:val="clear" w:color="auto" w:fill="auto"/>
            <w:vAlign w:val="center"/>
          </w:tcPr>
          <w:p w14:paraId="691065D7">
            <w:pPr>
              <w:widowControl/>
              <w:spacing w:line="250" w:lineRule="exact"/>
              <w:jc w:val="left"/>
              <w:rPr>
                <w:rFonts w:hint="eastAsia" w:ascii="仿宋_GB2312" w:hAnsi="微软雅黑" w:eastAsia="仿宋_GB2312" w:cs="宋体"/>
                <w:kern w:val="0"/>
                <w:szCs w:val="21"/>
              </w:rPr>
            </w:pPr>
          </w:p>
        </w:tc>
      </w:tr>
      <w:tr w14:paraId="2FE0F59C">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E9800C">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园林（本科）090502</w:t>
            </w:r>
          </w:p>
        </w:tc>
        <w:tc>
          <w:tcPr>
            <w:tcW w:w="3450" w:type="dxa"/>
            <w:tcBorders>
              <w:top w:val="single" w:color="auto" w:sz="4" w:space="0"/>
              <w:left w:val="single" w:color="auto" w:sz="4" w:space="0"/>
              <w:bottom w:val="nil"/>
              <w:right w:val="single" w:color="auto" w:sz="4" w:space="0"/>
            </w:tcBorders>
            <w:shd w:val="clear" w:color="auto" w:fill="auto"/>
            <w:vAlign w:val="center"/>
          </w:tcPr>
          <w:p w14:paraId="4904A708">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5E627E5F">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5EFC65F5">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77888971">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1DEF10E6">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3D315AC">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55E0BDE">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07897园林测量</w:t>
            </w:r>
          </w:p>
        </w:tc>
        <w:tc>
          <w:tcPr>
            <w:tcW w:w="4341" w:type="dxa"/>
            <w:tcBorders>
              <w:top w:val="nil"/>
              <w:left w:val="single" w:color="auto" w:sz="4" w:space="0"/>
              <w:bottom w:val="nil"/>
              <w:right w:val="single" w:color="auto" w:sz="4" w:space="0"/>
            </w:tcBorders>
            <w:shd w:val="clear" w:color="auto" w:fill="auto"/>
            <w:vAlign w:val="center"/>
          </w:tcPr>
          <w:p w14:paraId="1DB9276A">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03250园林绿地规划设计</w:t>
            </w:r>
          </w:p>
        </w:tc>
        <w:tc>
          <w:tcPr>
            <w:tcW w:w="2876" w:type="dxa"/>
            <w:tcBorders>
              <w:top w:val="nil"/>
              <w:left w:val="single" w:color="auto" w:sz="4" w:space="0"/>
              <w:bottom w:val="nil"/>
              <w:right w:val="single" w:color="auto" w:sz="4" w:space="0"/>
            </w:tcBorders>
            <w:shd w:val="clear" w:color="auto" w:fill="auto"/>
            <w:vAlign w:val="center"/>
          </w:tcPr>
          <w:p w14:paraId="6A2E24C7">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07900园林植物养护与管理</w:t>
            </w:r>
          </w:p>
        </w:tc>
        <w:tc>
          <w:tcPr>
            <w:tcW w:w="3072" w:type="dxa"/>
            <w:tcBorders>
              <w:top w:val="nil"/>
              <w:left w:val="single" w:color="auto" w:sz="4" w:space="0"/>
              <w:bottom w:val="nil"/>
              <w:right w:val="single" w:color="auto" w:sz="4" w:space="0"/>
            </w:tcBorders>
            <w:shd w:val="clear" w:color="auto" w:fill="auto"/>
            <w:vAlign w:val="center"/>
          </w:tcPr>
          <w:p w14:paraId="54E88746">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02559园林设计</w:t>
            </w:r>
          </w:p>
        </w:tc>
      </w:tr>
      <w:tr w14:paraId="17F87E87">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09C8F40">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626E7319">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06641园林工程</w:t>
            </w:r>
          </w:p>
        </w:tc>
        <w:tc>
          <w:tcPr>
            <w:tcW w:w="4341" w:type="dxa"/>
            <w:tcBorders>
              <w:top w:val="nil"/>
              <w:left w:val="single" w:color="auto" w:sz="4" w:space="0"/>
              <w:bottom w:val="nil"/>
              <w:right w:val="single" w:color="auto" w:sz="4" w:space="0"/>
            </w:tcBorders>
            <w:shd w:val="clear" w:color="auto" w:fill="auto"/>
            <w:vAlign w:val="center"/>
          </w:tcPr>
          <w:p w14:paraId="1B98BCEA">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bottom w:val="nil"/>
              <w:right w:val="single" w:color="auto" w:sz="4" w:space="0"/>
            </w:tcBorders>
            <w:shd w:val="clear" w:color="auto" w:fill="auto"/>
            <w:vAlign w:val="center"/>
          </w:tcPr>
          <w:p w14:paraId="6E2898A3">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bottom w:val="nil"/>
              <w:right w:val="single" w:color="auto" w:sz="4" w:space="0"/>
            </w:tcBorders>
            <w:shd w:val="clear" w:color="auto" w:fill="auto"/>
            <w:vAlign w:val="center"/>
          </w:tcPr>
          <w:p w14:paraId="10963E12">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06631园林苗圃学</w:t>
            </w:r>
          </w:p>
        </w:tc>
      </w:tr>
      <w:tr w14:paraId="69E1D55A">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66769D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noWrap/>
            <w:vAlign w:val="center"/>
          </w:tcPr>
          <w:p w14:paraId="3A968D00">
            <w:pPr>
              <w:widowControl/>
              <w:spacing w:line="240" w:lineRule="exact"/>
              <w:jc w:val="left"/>
              <w:rPr>
                <w:rFonts w:hint="eastAsia" w:ascii="仿宋_GB2312" w:hAnsi="宋体"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0DDC9D23">
            <w:pPr>
              <w:widowControl/>
              <w:spacing w:line="24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25B1E2A3">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01568园林植物育种</w:t>
            </w:r>
          </w:p>
        </w:tc>
        <w:tc>
          <w:tcPr>
            <w:tcW w:w="3072" w:type="dxa"/>
            <w:tcBorders>
              <w:top w:val="nil"/>
              <w:left w:val="single" w:color="auto" w:sz="4" w:space="0"/>
              <w:bottom w:val="nil"/>
              <w:right w:val="single" w:color="auto" w:sz="4" w:space="0"/>
            </w:tcBorders>
            <w:shd w:val="clear" w:color="auto" w:fill="auto"/>
            <w:vAlign w:val="center"/>
          </w:tcPr>
          <w:p w14:paraId="096FDE69">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03381CAD辅助园林设计</w:t>
            </w:r>
          </w:p>
        </w:tc>
      </w:tr>
      <w:tr w14:paraId="25A17855">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62A751">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动物科学（本科）090301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725144A6">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67C197A4">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13C523BE">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650D3FB3">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6DB45669">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73A266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78E6448B">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02771家畜环境卫生学</w:t>
            </w:r>
          </w:p>
        </w:tc>
        <w:tc>
          <w:tcPr>
            <w:tcW w:w="4341" w:type="dxa"/>
            <w:tcBorders>
              <w:top w:val="nil"/>
              <w:left w:val="single" w:color="auto" w:sz="4" w:space="0"/>
              <w:bottom w:val="nil"/>
              <w:right w:val="single" w:color="auto" w:sz="4" w:space="0"/>
            </w:tcBorders>
            <w:shd w:val="clear" w:color="auto" w:fill="auto"/>
            <w:vAlign w:val="center"/>
          </w:tcPr>
          <w:p w14:paraId="54CD4154">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06692动物饲料管理学</w:t>
            </w:r>
          </w:p>
        </w:tc>
        <w:tc>
          <w:tcPr>
            <w:tcW w:w="2876" w:type="dxa"/>
            <w:tcBorders>
              <w:top w:val="nil"/>
              <w:left w:val="single" w:color="auto" w:sz="4" w:space="0"/>
              <w:bottom w:val="nil"/>
              <w:right w:val="single" w:color="auto" w:sz="4" w:space="0"/>
            </w:tcBorders>
            <w:shd w:val="clear" w:color="auto" w:fill="auto"/>
            <w:vAlign w:val="center"/>
          </w:tcPr>
          <w:p w14:paraId="64482AEB">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06702羊生产学</w:t>
            </w:r>
          </w:p>
        </w:tc>
        <w:tc>
          <w:tcPr>
            <w:tcW w:w="3072" w:type="dxa"/>
            <w:tcBorders>
              <w:top w:val="nil"/>
              <w:left w:val="single" w:color="auto" w:sz="4" w:space="0"/>
              <w:bottom w:val="nil"/>
              <w:right w:val="single" w:color="auto" w:sz="4" w:space="0"/>
            </w:tcBorders>
            <w:shd w:val="clear" w:color="auto" w:fill="auto"/>
            <w:vAlign w:val="center"/>
          </w:tcPr>
          <w:p w14:paraId="60FF0078">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06497动物营养学</w:t>
            </w:r>
          </w:p>
        </w:tc>
      </w:tr>
      <w:tr w14:paraId="1A746870">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5A57968">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04445A6E">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06700家禽学</w:t>
            </w:r>
          </w:p>
        </w:tc>
        <w:tc>
          <w:tcPr>
            <w:tcW w:w="4341" w:type="dxa"/>
            <w:tcBorders>
              <w:top w:val="nil"/>
              <w:left w:val="single" w:color="auto" w:sz="4" w:space="0"/>
              <w:bottom w:val="nil"/>
              <w:right w:val="single" w:color="auto" w:sz="4" w:space="0"/>
            </w:tcBorders>
            <w:shd w:val="clear" w:color="auto" w:fill="auto"/>
            <w:vAlign w:val="center"/>
          </w:tcPr>
          <w:p w14:paraId="438AEA0F">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bottom w:val="nil"/>
              <w:right w:val="single" w:color="auto" w:sz="4" w:space="0"/>
            </w:tcBorders>
            <w:shd w:val="clear" w:color="auto" w:fill="auto"/>
            <w:vAlign w:val="center"/>
          </w:tcPr>
          <w:p w14:paraId="4477C182">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09470创业理论与实务</w:t>
            </w:r>
          </w:p>
        </w:tc>
        <w:tc>
          <w:tcPr>
            <w:tcW w:w="3072" w:type="dxa"/>
            <w:tcBorders>
              <w:top w:val="nil"/>
              <w:left w:val="single" w:color="auto" w:sz="4" w:space="0"/>
              <w:bottom w:val="nil"/>
              <w:right w:val="single" w:color="auto" w:sz="4" w:space="0"/>
            </w:tcBorders>
            <w:shd w:val="clear" w:color="auto" w:fill="auto"/>
            <w:vAlign w:val="center"/>
          </w:tcPr>
          <w:p w14:paraId="6C0EE958">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06701猪生产学</w:t>
            </w:r>
          </w:p>
        </w:tc>
      </w:tr>
      <w:tr w14:paraId="2F9347DD">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1798E31">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22818BE8">
            <w:pPr>
              <w:widowControl/>
              <w:spacing w:line="24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77534DC8">
            <w:pPr>
              <w:widowControl/>
              <w:spacing w:line="24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single" w:color="auto" w:sz="4" w:space="0"/>
              <w:right w:val="single" w:color="auto" w:sz="4" w:space="0"/>
            </w:tcBorders>
            <w:shd w:val="clear" w:color="auto" w:fill="auto"/>
            <w:vAlign w:val="center"/>
          </w:tcPr>
          <w:p w14:paraId="6E5573B7">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06698牛生产学</w:t>
            </w:r>
          </w:p>
        </w:tc>
        <w:tc>
          <w:tcPr>
            <w:tcW w:w="3072" w:type="dxa"/>
            <w:tcBorders>
              <w:top w:val="nil"/>
              <w:left w:val="single" w:color="auto" w:sz="4" w:space="0"/>
              <w:bottom w:val="single" w:color="auto" w:sz="4" w:space="0"/>
              <w:right w:val="single" w:color="auto" w:sz="4" w:space="0"/>
            </w:tcBorders>
            <w:shd w:val="clear" w:color="auto" w:fill="auto"/>
            <w:vAlign w:val="center"/>
          </w:tcPr>
          <w:p w14:paraId="0A76C808">
            <w:pPr>
              <w:widowControl/>
              <w:spacing w:line="240" w:lineRule="exact"/>
              <w:jc w:val="left"/>
              <w:rPr>
                <w:rFonts w:hint="eastAsia" w:ascii="仿宋_GB2312" w:hAnsi="微软雅黑" w:eastAsia="仿宋_GB2312" w:cs="宋体"/>
                <w:kern w:val="0"/>
                <w:szCs w:val="21"/>
              </w:rPr>
            </w:pPr>
          </w:p>
        </w:tc>
      </w:tr>
      <w:tr w14:paraId="04756D60">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1CC730">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△护理学（本科）101101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3C2A2382">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3ABD4479">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03008护理学研究</w:t>
            </w:r>
          </w:p>
        </w:tc>
        <w:tc>
          <w:tcPr>
            <w:tcW w:w="2876" w:type="dxa"/>
            <w:tcBorders>
              <w:top w:val="single" w:color="auto" w:sz="4" w:space="0"/>
              <w:left w:val="single" w:color="auto" w:sz="4" w:space="0"/>
              <w:bottom w:val="nil"/>
              <w:right w:val="single" w:color="auto" w:sz="4" w:space="0"/>
            </w:tcBorders>
            <w:shd w:val="clear" w:color="auto" w:fill="auto"/>
            <w:vAlign w:val="center"/>
          </w:tcPr>
          <w:p w14:paraId="320B022B">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430E1A8B">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4AEA7F19">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9916238">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3F11146">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03203外科护理学（二）</w:t>
            </w:r>
          </w:p>
        </w:tc>
        <w:tc>
          <w:tcPr>
            <w:tcW w:w="4341" w:type="dxa"/>
            <w:tcBorders>
              <w:top w:val="nil"/>
              <w:left w:val="single" w:color="auto" w:sz="4" w:space="0"/>
              <w:bottom w:val="nil"/>
              <w:right w:val="single" w:color="auto" w:sz="4" w:space="0"/>
            </w:tcBorders>
            <w:shd w:val="clear" w:color="auto" w:fill="auto"/>
            <w:vAlign w:val="center"/>
          </w:tcPr>
          <w:p w14:paraId="0ADCCA56">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03009精神障碍护理学</w:t>
            </w:r>
          </w:p>
        </w:tc>
        <w:tc>
          <w:tcPr>
            <w:tcW w:w="2876" w:type="dxa"/>
            <w:tcBorders>
              <w:top w:val="nil"/>
              <w:left w:val="single" w:color="auto" w:sz="4" w:space="0"/>
              <w:bottom w:val="nil"/>
              <w:right w:val="single" w:color="auto" w:sz="4" w:space="0"/>
            </w:tcBorders>
            <w:shd w:val="clear" w:color="auto" w:fill="auto"/>
            <w:vAlign w:val="center"/>
          </w:tcPr>
          <w:p w14:paraId="60A3FC8F">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03201护理学导论</w:t>
            </w:r>
          </w:p>
        </w:tc>
        <w:tc>
          <w:tcPr>
            <w:tcW w:w="3072" w:type="dxa"/>
            <w:tcBorders>
              <w:top w:val="nil"/>
              <w:left w:val="single" w:color="auto" w:sz="4" w:space="0"/>
              <w:bottom w:val="nil"/>
              <w:right w:val="single" w:color="auto" w:sz="4" w:space="0"/>
            </w:tcBorders>
            <w:shd w:val="clear" w:color="auto" w:fill="auto"/>
            <w:vAlign w:val="center"/>
          </w:tcPr>
          <w:p w14:paraId="3DD58A0C">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03004社区护理学（一）</w:t>
            </w:r>
          </w:p>
        </w:tc>
      </w:tr>
      <w:tr w14:paraId="0A4CD3EF">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1E18BFB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7CA5D445">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03006护理管理学</w:t>
            </w:r>
          </w:p>
        </w:tc>
        <w:tc>
          <w:tcPr>
            <w:tcW w:w="4341" w:type="dxa"/>
            <w:tcBorders>
              <w:top w:val="nil"/>
              <w:left w:val="single" w:color="auto" w:sz="4" w:space="0"/>
              <w:bottom w:val="nil"/>
              <w:right w:val="single" w:color="auto" w:sz="4" w:space="0"/>
            </w:tcBorders>
            <w:shd w:val="clear" w:color="auto" w:fill="auto"/>
            <w:vAlign w:val="center"/>
          </w:tcPr>
          <w:p w14:paraId="412CFD92">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bottom w:val="nil"/>
              <w:right w:val="single" w:color="auto" w:sz="4" w:space="0"/>
            </w:tcBorders>
            <w:shd w:val="clear" w:color="auto" w:fill="auto"/>
            <w:vAlign w:val="center"/>
          </w:tcPr>
          <w:p w14:paraId="279C959A">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02915病原生物学及病原生物学检验</w:t>
            </w:r>
          </w:p>
        </w:tc>
        <w:tc>
          <w:tcPr>
            <w:tcW w:w="3072" w:type="dxa"/>
            <w:tcBorders>
              <w:top w:val="nil"/>
              <w:left w:val="single" w:color="auto" w:sz="4" w:space="0"/>
              <w:bottom w:val="nil"/>
              <w:right w:val="single" w:color="auto" w:sz="4" w:space="0"/>
            </w:tcBorders>
            <w:shd w:val="clear" w:color="auto" w:fill="auto"/>
            <w:vAlign w:val="center"/>
          </w:tcPr>
          <w:p w14:paraId="4B6E6C2E">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03007急救护理学</w:t>
            </w:r>
          </w:p>
        </w:tc>
      </w:tr>
      <w:tr w14:paraId="38A21B7F">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3666123">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7DAB9D3D">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03202内科护理学（二）</w:t>
            </w:r>
          </w:p>
        </w:tc>
        <w:tc>
          <w:tcPr>
            <w:tcW w:w="4341" w:type="dxa"/>
            <w:tcBorders>
              <w:top w:val="nil"/>
              <w:left w:val="single" w:color="auto" w:sz="4" w:space="0"/>
              <w:bottom w:val="nil"/>
              <w:right w:val="single" w:color="auto" w:sz="4" w:space="0"/>
            </w:tcBorders>
            <w:shd w:val="clear" w:color="auto" w:fill="auto"/>
            <w:vAlign w:val="center"/>
          </w:tcPr>
          <w:p w14:paraId="6B659739">
            <w:pPr>
              <w:widowControl/>
              <w:spacing w:line="24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6888A898">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03005护理教育导论</w:t>
            </w:r>
          </w:p>
        </w:tc>
        <w:tc>
          <w:tcPr>
            <w:tcW w:w="3072" w:type="dxa"/>
            <w:tcBorders>
              <w:top w:val="nil"/>
              <w:left w:val="single" w:color="auto" w:sz="4" w:space="0"/>
              <w:bottom w:val="nil"/>
              <w:right w:val="single" w:color="auto" w:sz="4" w:space="0"/>
            </w:tcBorders>
            <w:shd w:val="clear" w:color="auto" w:fill="auto"/>
            <w:noWrap/>
            <w:vAlign w:val="center"/>
          </w:tcPr>
          <w:p w14:paraId="1BA1FD5B">
            <w:pPr>
              <w:widowControl/>
              <w:spacing w:line="240" w:lineRule="exact"/>
              <w:jc w:val="left"/>
              <w:rPr>
                <w:rFonts w:hint="eastAsia" w:ascii="仿宋_GB2312" w:hAnsi="宋体" w:eastAsia="仿宋_GB2312" w:cs="宋体"/>
                <w:kern w:val="0"/>
                <w:szCs w:val="21"/>
              </w:rPr>
            </w:pPr>
          </w:p>
        </w:tc>
      </w:tr>
      <w:tr w14:paraId="095202A6">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E4A0D1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64B978C">
            <w:pPr>
              <w:widowControl/>
              <w:spacing w:line="240" w:lineRule="exact"/>
              <w:jc w:val="left"/>
              <w:rPr>
                <w:rFonts w:hint="eastAsia" w:ascii="仿宋_GB2312" w:hAnsi="微软雅黑"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5D5D2EFE">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03200预防医学（二）</w:t>
            </w:r>
          </w:p>
        </w:tc>
        <w:tc>
          <w:tcPr>
            <w:tcW w:w="2876" w:type="dxa"/>
            <w:tcBorders>
              <w:top w:val="nil"/>
              <w:left w:val="single" w:color="auto" w:sz="4" w:space="0"/>
              <w:bottom w:val="nil"/>
              <w:right w:val="single" w:color="auto" w:sz="4" w:space="0"/>
            </w:tcBorders>
            <w:shd w:val="clear" w:color="auto" w:fill="auto"/>
            <w:vAlign w:val="center"/>
          </w:tcPr>
          <w:p w14:paraId="3E00DB01">
            <w:pPr>
              <w:widowControl/>
              <w:spacing w:line="24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03010妇产科护理学（二）</w:t>
            </w:r>
          </w:p>
        </w:tc>
        <w:tc>
          <w:tcPr>
            <w:tcW w:w="3072" w:type="dxa"/>
            <w:tcBorders>
              <w:top w:val="nil"/>
              <w:left w:val="single" w:color="auto" w:sz="4" w:space="0"/>
              <w:bottom w:val="nil"/>
              <w:right w:val="single" w:color="auto" w:sz="4" w:space="0"/>
            </w:tcBorders>
            <w:shd w:val="clear" w:color="auto" w:fill="auto"/>
            <w:noWrap/>
            <w:vAlign w:val="center"/>
          </w:tcPr>
          <w:p w14:paraId="3512CC16">
            <w:pPr>
              <w:widowControl/>
              <w:spacing w:line="240" w:lineRule="exact"/>
              <w:jc w:val="left"/>
              <w:rPr>
                <w:rFonts w:hint="eastAsia" w:ascii="仿宋_GB2312" w:hAnsi="宋体" w:eastAsia="仿宋_GB2312" w:cs="宋体"/>
                <w:kern w:val="0"/>
                <w:szCs w:val="21"/>
              </w:rPr>
            </w:pPr>
          </w:p>
        </w:tc>
      </w:tr>
      <w:tr w14:paraId="5808CC8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73603DF">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75265F07">
            <w:pPr>
              <w:widowControl/>
              <w:spacing w:line="25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6F0960AA">
            <w:pPr>
              <w:widowControl/>
              <w:spacing w:line="25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03011儿科护理学（二）</w:t>
            </w:r>
          </w:p>
        </w:tc>
        <w:tc>
          <w:tcPr>
            <w:tcW w:w="2876" w:type="dxa"/>
            <w:tcBorders>
              <w:top w:val="nil"/>
              <w:left w:val="nil"/>
              <w:bottom w:val="single" w:color="auto" w:sz="4" w:space="0"/>
              <w:right w:val="single" w:color="auto" w:sz="4" w:space="0"/>
            </w:tcBorders>
            <w:shd w:val="clear" w:color="auto" w:fill="auto"/>
            <w:vAlign w:val="center"/>
          </w:tcPr>
          <w:p w14:paraId="3112352F">
            <w:pPr>
              <w:widowControl/>
              <w:spacing w:line="25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630A0076">
            <w:pPr>
              <w:widowControl/>
              <w:spacing w:line="250" w:lineRule="exact"/>
              <w:jc w:val="left"/>
              <w:rPr>
                <w:rFonts w:hint="eastAsia" w:ascii="仿宋_GB2312" w:hAnsi="微软雅黑" w:eastAsia="仿宋_GB2312" w:cs="宋体"/>
                <w:kern w:val="0"/>
                <w:szCs w:val="21"/>
              </w:rPr>
            </w:pPr>
          </w:p>
        </w:tc>
      </w:tr>
      <w:tr w14:paraId="0C57B5ED">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right w:val="single" w:color="auto" w:sz="4" w:space="0"/>
            </w:tcBorders>
            <w:shd w:val="clear" w:color="auto" w:fill="auto"/>
            <w:vAlign w:val="center"/>
          </w:tcPr>
          <w:p w14:paraId="0EBBD6C8">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△中药学（本科）  100801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222BF27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3D9A0A8C">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03047分析化学</w:t>
            </w:r>
          </w:p>
        </w:tc>
        <w:tc>
          <w:tcPr>
            <w:tcW w:w="2876" w:type="dxa"/>
            <w:tcBorders>
              <w:top w:val="single" w:color="auto" w:sz="4" w:space="0"/>
              <w:left w:val="single" w:color="auto" w:sz="4" w:space="0"/>
              <w:bottom w:val="nil"/>
              <w:right w:val="single" w:color="auto" w:sz="4" w:space="0"/>
            </w:tcBorders>
            <w:shd w:val="clear" w:color="auto" w:fill="auto"/>
            <w:vAlign w:val="center"/>
          </w:tcPr>
          <w:p w14:paraId="2718415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7F1A6C4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30688C75">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1FEBEEB0">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63D8A3C">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02911无机化学</w:t>
            </w:r>
          </w:p>
        </w:tc>
        <w:tc>
          <w:tcPr>
            <w:tcW w:w="4341" w:type="dxa"/>
            <w:tcBorders>
              <w:top w:val="nil"/>
              <w:left w:val="single" w:color="auto" w:sz="4" w:space="0"/>
              <w:bottom w:val="nil"/>
              <w:right w:val="single" w:color="auto" w:sz="4" w:space="0"/>
            </w:tcBorders>
            <w:shd w:val="clear" w:color="auto" w:fill="auto"/>
            <w:vAlign w:val="center"/>
          </w:tcPr>
          <w:p w14:paraId="690113AA">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06831药理学(四)</w:t>
            </w:r>
          </w:p>
        </w:tc>
        <w:tc>
          <w:tcPr>
            <w:tcW w:w="2876" w:type="dxa"/>
            <w:tcBorders>
              <w:top w:val="nil"/>
              <w:left w:val="single" w:color="auto" w:sz="4" w:space="0"/>
              <w:bottom w:val="nil"/>
              <w:right w:val="single" w:color="auto" w:sz="4" w:space="0"/>
            </w:tcBorders>
            <w:shd w:val="clear" w:color="auto" w:fill="auto"/>
            <w:vAlign w:val="center"/>
          </w:tcPr>
          <w:p w14:paraId="6A8EB3E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01763药事管理学(二)</w:t>
            </w:r>
          </w:p>
        </w:tc>
        <w:tc>
          <w:tcPr>
            <w:tcW w:w="3072" w:type="dxa"/>
            <w:tcBorders>
              <w:top w:val="nil"/>
              <w:left w:val="single" w:color="auto" w:sz="4" w:space="0"/>
              <w:bottom w:val="nil"/>
              <w:right w:val="single" w:color="auto" w:sz="4" w:space="0"/>
            </w:tcBorders>
            <w:shd w:val="clear" w:color="auto" w:fill="auto"/>
            <w:vAlign w:val="center"/>
          </w:tcPr>
          <w:p w14:paraId="45636978">
            <w:pPr>
              <w:widowControl/>
              <w:spacing w:line="28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03052中药制药工程原理与设备</w:t>
            </w:r>
          </w:p>
        </w:tc>
      </w:tr>
      <w:tr w14:paraId="4044D28D">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72DE302F">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AE8C10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03053中药制剂分析</w:t>
            </w:r>
          </w:p>
        </w:tc>
        <w:tc>
          <w:tcPr>
            <w:tcW w:w="4341" w:type="dxa"/>
            <w:tcBorders>
              <w:top w:val="nil"/>
              <w:left w:val="single" w:color="auto" w:sz="4" w:space="0"/>
              <w:bottom w:val="nil"/>
              <w:right w:val="single" w:color="auto" w:sz="4" w:space="0"/>
            </w:tcBorders>
            <w:shd w:val="clear" w:color="auto" w:fill="auto"/>
            <w:vAlign w:val="center"/>
          </w:tcPr>
          <w:p w14:paraId="5758A28D">
            <w:pPr>
              <w:widowControl/>
              <w:spacing w:line="28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59BDC3F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01664病原生物学</w:t>
            </w:r>
          </w:p>
        </w:tc>
        <w:tc>
          <w:tcPr>
            <w:tcW w:w="3072" w:type="dxa"/>
            <w:tcBorders>
              <w:top w:val="nil"/>
              <w:left w:val="single" w:color="auto" w:sz="4" w:space="0"/>
              <w:bottom w:val="nil"/>
              <w:right w:val="single" w:color="auto" w:sz="4" w:space="0"/>
            </w:tcBorders>
            <w:shd w:val="clear" w:color="auto" w:fill="auto"/>
            <w:vAlign w:val="center"/>
          </w:tcPr>
          <w:p w14:paraId="1B264F4C">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03049数理统计</w:t>
            </w:r>
          </w:p>
        </w:tc>
      </w:tr>
      <w:tr w14:paraId="5EABA641">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bottom w:val="single" w:color="auto" w:sz="4" w:space="0"/>
              <w:right w:val="single" w:color="auto" w:sz="4" w:space="0"/>
            </w:tcBorders>
            <w:vAlign w:val="center"/>
          </w:tcPr>
          <w:p w14:paraId="582AAB83">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29064CC5">
            <w:pPr>
              <w:widowControl/>
              <w:spacing w:line="28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7B4D6EBA">
            <w:pPr>
              <w:widowControl/>
              <w:spacing w:line="280" w:lineRule="exact"/>
              <w:jc w:val="left"/>
              <w:rPr>
                <w:rFonts w:hint="eastAsia" w:ascii="仿宋_GB2312" w:hAnsi="微软雅黑" w:eastAsia="仿宋_GB2312" w:cs="宋体"/>
                <w:spacing w:val="-6"/>
                <w:kern w:val="0"/>
                <w:szCs w:val="21"/>
              </w:rPr>
            </w:pPr>
          </w:p>
        </w:tc>
        <w:tc>
          <w:tcPr>
            <w:tcW w:w="2876" w:type="dxa"/>
            <w:tcBorders>
              <w:top w:val="nil"/>
              <w:left w:val="single" w:color="auto" w:sz="4" w:space="0"/>
              <w:bottom w:val="single" w:color="auto" w:sz="4" w:space="0"/>
              <w:right w:val="single" w:color="auto" w:sz="4" w:space="0"/>
            </w:tcBorders>
            <w:shd w:val="clear" w:color="auto" w:fill="auto"/>
            <w:vAlign w:val="center"/>
          </w:tcPr>
          <w:p w14:paraId="262831B9">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14813EF6">
            <w:pPr>
              <w:widowControl/>
              <w:spacing w:line="280" w:lineRule="exact"/>
              <w:jc w:val="left"/>
              <w:rPr>
                <w:rFonts w:hint="eastAsia" w:ascii="仿宋_GB2312" w:hAnsi="微软雅黑" w:eastAsia="仿宋_GB2312" w:cs="宋体"/>
                <w:kern w:val="0"/>
                <w:szCs w:val="21"/>
              </w:rPr>
            </w:pPr>
          </w:p>
        </w:tc>
      </w:tr>
      <w:tr w14:paraId="23502C4B">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16C8C0">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△药学（本科）   100701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0F35363A">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15044马克思主义基本原理</w:t>
            </w:r>
          </w:p>
        </w:tc>
        <w:tc>
          <w:tcPr>
            <w:tcW w:w="4341" w:type="dxa"/>
            <w:tcBorders>
              <w:top w:val="single" w:color="auto" w:sz="4" w:space="0"/>
              <w:left w:val="single" w:color="auto" w:sz="4" w:space="0"/>
              <w:bottom w:val="nil"/>
              <w:right w:val="single" w:color="auto" w:sz="4" w:space="0"/>
            </w:tcBorders>
            <w:shd w:val="clear" w:color="auto" w:fill="auto"/>
            <w:vAlign w:val="center"/>
          </w:tcPr>
          <w:p w14:paraId="2F20A48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06831药理学(四)</w:t>
            </w:r>
          </w:p>
        </w:tc>
        <w:tc>
          <w:tcPr>
            <w:tcW w:w="2876" w:type="dxa"/>
            <w:tcBorders>
              <w:top w:val="single" w:color="auto" w:sz="4" w:space="0"/>
              <w:left w:val="single" w:color="auto" w:sz="4" w:space="0"/>
              <w:bottom w:val="nil"/>
              <w:right w:val="single" w:color="auto" w:sz="4" w:space="0"/>
            </w:tcBorders>
            <w:shd w:val="clear" w:color="auto" w:fill="auto"/>
            <w:vAlign w:val="center"/>
          </w:tcPr>
          <w:p w14:paraId="2B1CCF63">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15043中国近现代史纲要</w:t>
            </w:r>
          </w:p>
        </w:tc>
        <w:tc>
          <w:tcPr>
            <w:tcW w:w="3072" w:type="dxa"/>
            <w:tcBorders>
              <w:top w:val="single" w:color="auto" w:sz="4" w:space="0"/>
              <w:left w:val="single" w:color="auto" w:sz="4" w:space="0"/>
              <w:bottom w:val="nil"/>
              <w:right w:val="single" w:color="auto" w:sz="4" w:space="0"/>
            </w:tcBorders>
            <w:shd w:val="clear" w:color="auto" w:fill="auto"/>
            <w:vAlign w:val="center"/>
          </w:tcPr>
          <w:p w14:paraId="59C46CE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00015英语（二）</w:t>
            </w:r>
          </w:p>
        </w:tc>
      </w:tr>
      <w:tr w14:paraId="422833CC">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492AC2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D3487B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02051物理化学（二）</w:t>
            </w:r>
          </w:p>
        </w:tc>
        <w:tc>
          <w:tcPr>
            <w:tcW w:w="4341" w:type="dxa"/>
            <w:tcBorders>
              <w:top w:val="nil"/>
              <w:left w:val="single" w:color="auto" w:sz="4" w:space="0"/>
              <w:bottom w:val="nil"/>
              <w:right w:val="single" w:color="auto" w:sz="4" w:space="0"/>
            </w:tcBorders>
            <w:shd w:val="clear" w:color="auto" w:fill="auto"/>
            <w:vAlign w:val="center"/>
          </w:tcPr>
          <w:p w14:paraId="08471BB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05524药用植物与生药学</w:t>
            </w:r>
          </w:p>
        </w:tc>
        <w:tc>
          <w:tcPr>
            <w:tcW w:w="2876" w:type="dxa"/>
            <w:tcBorders>
              <w:top w:val="nil"/>
              <w:left w:val="single" w:color="auto" w:sz="4" w:space="0"/>
              <w:bottom w:val="nil"/>
              <w:right w:val="single" w:color="auto" w:sz="4" w:space="0"/>
            </w:tcBorders>
            <w:shd w:val="clear" w:color="auto" w:fill="auto"/>
            <w:vAlign w:val="center"/>
          </w:tcPr>
          <w:p w14:paraId="0BA456B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01763药事管理学(二)</w:t>
            </w:r>
          </w:p>
        </w:tc>
        <w:tc>
          <w:tcPr>
            <w:tcW w:w="3072" w:type="dxa"/>
            <w:tcBorders>
              <w:top w:val="nil"/>
              <w:left w:val="single" w:color="auto" w:sz="4" w:space="0"/>
              <w:bottom w:val="nil"/>
              <w:right w:val="single" w:color="auto" w:sz="4" w:space="0"/>
            </w:tcBorders>
            <w:shd w:val="clear" w:color="auto" w:fill="auto"/>
            <w:vAlign w:val="center"/>
          </w:tcPr>
          <w:p w14:paraId="73CE290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01759药物化学(二)</w:t>
            </w:r>
          </w:p>
        </w:tc>
      </w:tr>
      <w:tr w14:paraId="30534922">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9EEFA7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B2B6C4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05522有机化学（五）</w:t>
            </w:r>
          </w:p>
        </w:tc>
        <w:tc>
          <w:tcPr>
            <w:tcW w:w="4341" w:type="dxa"/>
            <w:tcBorders>
              <w:top w:val="nil"/>
              <w:left w:val="single" w:color="auto" w:sz="4" w:space="0"/>
              <w:bottom w:val="nil"/>
              <w:right w:val="single" w:color="auto" w:sz="4" w:space="0"/>
            </w:tcBorders>
            <w:shd w:val="clear" w:color="auto" w:fill="auto"/>
            <w:vAlign w:val="center"/>
          </w:tcPr>
          <w:p w14:paraId="0F0DBD0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06445现代生物学进展</w:t>
            </w:r>
          </w:p>
        </w:tc>
        <w:tc>
          <w:tcPr>
            <w:tcW w:w="2876" w:type="dxa"/>
            <w:tcBorders>
              <w:top w:val="nil"/>
              <w:left w:val="single" w:color="auto" w:sz="4" w:space="0"/>
              <w:bottom w:val="nil"/>
              <w:right w:val="single" w:color="auto" w:sz="4" w:space="0"/>
            </w:tcBorders>
            <w:shd w:val="clear" w:color="auto" w:fill="auto"/>
            <w:vAlign w:val="center"/>
          </w:tcPr>
          <w:p w14:paraId="46170933">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01761药剂学（二）</w:t>
            </w:r>
          </w:p>
        </w:tc>
        <w:tc>
          <w:tcPr>
            <w:tcW w:w="3072" w:type="dxa"/>
            <w:tcBorders>
              <w:top w:val="nil"/>
              <w:left w:val="single" w:color="auto" w:sz="4" w:space="0"/>
              <w:bottom w:val="nil"/>
              <w:right w:val="single" w:color="auto" w:sz="4" w:space="0"/>
            </w:tcBorders>
            <w:shd w:val="clear" w:color="auto" w:fill="auto"/>
            <w:vAlign w:val="center"/>
          </w:tcPr>
          <w:p w14:paraId="48B9D4C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03049数理统计</w:t>
            </w:r>
          </w:p>
        </w:tc>
      </w:tr>
      <w:tr w14:paraId="1F35BF9D">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ED03C9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5F1614A">
            <w:pPr>
              <w:widowControl/>
              <w:spacing w:line="280" w:lineRule="exact"/>
              <w:jc w:val="left"/>
              <w:rPr>
                <w:rFonts w:hint="eastAsia" w:ascii="仿宋_GB2312" w:hAnsi="微软雅黑"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55005D09">
            <w:pPr>
              <w:widowControl/>
              <w:spacing w:line="280" w:lineRule="exact"/>
              <w:jc w:val="left"/>
              <w:rPr>
                <w:rFonts w:hint="eastAsia" w:ascii="仿宋_GB2312" w:hAnsi="微软雅黑" w:eastAsia="仿宋_GB2312" w:cs="宋体"/>
                <w:spacing w:val="-6"/>
                <w:kern w:val="0"/>
                <w:szCs w:val="21"/>
              </w:rPr>
            </w:pPr>
            <w:r>
              <w:rPr>
                <w:rFonts w:hint="eastAsia" w:ascii="仿宋_GB2312" w:hAnsi="微软雅黑" w:eastAsia="仿宋_GB2312" w:cs="宋体"/>
                <w:spacing w:val="-6"/>
                <w:kern w:val="0"/>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3663976D">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02915病原生物学及病原生物学检验</w:t>
            </w:r>
          </w:p>
        </w:tc>
        <w:tc>
          <w:tcPr>
            <w:tcW w:w="3072" w:type="dxa"/>
            <w:tcBorders>
              <w:top w:val="nil"/>
              <w:left w:val="single" w:color="auto" w:sz="4" w:space="0"/>
              <w:bottom w:val="nil"/>
              <w:right w:val="single" w:color="auto" w:sz="4" w:space="0"/>
            </w:tcBorders>
            <w:shd w:val="clear" w:color="auto" w:fill="auto"/>
            <w:vAlign w:val="center"/>
          </w:tcPr>
          <w:p w14:paraId="7699911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01757药物分析（三）</w:t>
            </w:r>
          </w:p>
        </w:tc>
      </w:tr>
      <w:tr w14:paraId="377A4D0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C45224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8E26579">
            <w:pPr>
              <w:widowControl/>
              <w:spacing w:line="280" w:lineRule="exact"/>
              <w:jc w:val="left"/>
              <w:rPr>
                <w:rFonts w:hint="eastAsia" w:ascii="仿宋_GB2312" w:hAnsi="微软雅黑"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3A193BE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02087分子生物学</w:t>
            </w:r>
          </w:p>
        </w:tc>
        <w:tc>
          <w:tcPr>
            <w:tcW w:w="2876" w:type="dxa"/>
            <w:tcBorders>
              <w:top w:val="nil"/>
              <w:left w:val="single" w:color="auto" w:sz="4" w:space="0"/>
              <w:bottom w:val="nil"/>
              <w:right w:val="single" w:color="auto" w:sz="4" w:space="0"/>
            </w:tcBorders>
            <w:shd w:val="clear" w:color="auto" w:fill="auto"/>
            <w:vAlign w:val="center"/>
          </w:tcPr>
          <w:p w14:paraId="35E83BEF">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656081FA">
            <w:pPr>
              <w:widowControl/>
              <w:spacing w:line="280" w:lineRule="exact"/>
              <w:jc w:val="left"/>
              <w:rPr>
                <w:rFonts w:hint="eastAsia" w:ascii="仿宋_GB2312" w:hAnsi="微软雅黑" w:eastAsia="仿宋_GB2312" w:cs="宋体"/>
                <w:kern w:val="0"/>
                <w:szCs w:val="21"/>
              </w:rPr>
            </w:pPr>
          </w:p>
        </w:tc>
      </w:tr>
      <w:tr w14:paraId="6C2FC1EC">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B70A9">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工商企业管理</w:t>
            </w:r>
          </w:p>
          <w:p w14:paraId="6654482B">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（专科）530601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49BFD573">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15042思想道德与法治</w:t>
            </w:r>
          </w:p>
        </w:tc>
        <w:tc>
          <w:tcPr>
            <w:tcW w:w="4341" w:type="dxa"/>
            <w:tcBorders>
              <w:top w:val="single" w:color="auto" w:sz="4" w:space="0"/>
              <w:left w:val="single" w:color="auto" w:sz="4" w:space="0"/>
              <w:bottom w:val="nil"/>
              <w:right w:val="single" w:color="auto" w:sz="4" w:space="0"/>
            </w:tcBorders>
            <w:shd w:val="clear" w:color="auto" w:fill="auto"/>
            <w:vAlign w:val="center"/>
          </w:tcPr>
          <w:p w14:paraId="26F161DA">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00065国民经济统计概论</w:t>
            </w:r>
          </w:p>
        </w:tc>
        <w:tc>
          <w:tcPr>
            <w:tcW w:w="2876" w:type="dxa"/>
            <w:tcBorders>
              <w:top w:val="single" w:color="auto" w:sz="4" w:space="0"/>
              <w:left w:val="single" w:color="auto" w:sz="4" w:space="0"/>
              <w:bottom w:val="nil"/>
              <w:right w:val="single" w:color="auto" w:sz="4" w:space="0"/>
            </w:tcBorders>
            <w:shd w:val="clear" w:color="auto" w:fill="auto"/>
            <w:vAlign w:val="center"/>
          </w:tcPr>
          <w:p w14:paraId="02241C2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15041毛泽东思想和中国特色社会主义理论体系概论</w:t>
            </w:r>
          </w:p>
        </w:tc>
        <w:tc>
          <w:tcPr>
            <w:tcW w:w="3072" w:type="dxa"/>
            <w:tcBorders>
              <w:top w:val="single" w:color="auto" w:sz="4" w:space="0"/>
              <w:left w:val="single" w:color="auto" w:sz="4" w:space="0"/>
              <w:bottom w:val="nil"/>
              <w:right w:val="single" w:color="auto" w:sz="4" w:space="0"/>
            </w:tcBorders>
            <w:shd w:val="clear" w:color="auto" w:fill="auto"/>
            <w:vAlign w:val="center"/>
          </w:tcPr>
          <w:p w14:paraId="728AF57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00043经济法概论（财经类）</w:t>
            </w:r>
          </w:p>
        </w:tc>
      </w:tr>
      <w:tr w14:paraId="7229E0FE">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837E75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716D26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00009政治经济学（财经类）</w:t>
            </w:r>
          </w:p>
        </w:tc>
        <w:tc>
          <w:tcPr>
            <w:tcW w:w="4341" w:type="dxa"/>
            <w:tcBorders>
              <w:top w:val="nil"/>
              <w:left w:val="single" w:color="auto" w:sz="4" w:space="0"/>
              <w:bottom w:val="nil"/>
              <w:right w:val="single" w:color="auto" w:sz="4" w:space="0"/>
            </w:tcBorders>
            <w:shd w:val="clear" w:color="auto" w:fill="auto"/>
            <w:vAlign w:val="center"/>
          </w:tcPr>
          <w:p w14:paraId="04BF628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00148国际企业管理</w:t>
            </w:r>
          </w:p>
        </w:tc>
        <w:tc>
          <w:tcPr>
            <w:tcW w:w="2876" w:type="dxa"/>
            <w:tcBorders>
              <w:top w:val="nil"/>
              <w:left w:val="single" w:color="auto" w:sz="4" w:space="0"/>
              <w:bottom w:val="nil"/>
              <w:right w:val="single" w:color="auto" w:sz="4" w:space="0"/>
            </w:tcBorders>
            <w:shd w:val="clear" w:color="auto" w:fill="auto"/>
            <w:vAlign w:val="center"/>
          </w:tcPr>
          <w:p w14:paraId="25F9909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00055企业会计学</w:t>
            </w:r>
          </w:p>
        </w:tc>
        <w:tc>
          <w:tcPr>
            <w:tcW w:w="3072" w:type="dxa"/>
            <w:tcBorders>
              <w:top w:val="nil"/>
              <w:left w:val="single" w:color="auto" w:sz="4" w:space="0"/>
              <w:bottom w:val="nil"/>
              <w:right w:val="single" w:color="auto" w:sz="4" w:space="0"/>
            </w:tcBorders>
            <w:shd w:val="clear" w:color="auto" w:fill="auto"/>
            <w:vAlign w:val="center"/>
          </w:tcPr>
          <w:p w14:paraId="29AE1A6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04729大学语文</w:t>
            </w:r>
          </w:p>
        </w:tc>
      </w:tr>
      <w:tr w14:paraId="711D88E7">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809DE40">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C580AD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00147人力资源管理（一）</w:t>
            </w:r>
          </w:p>
        </w:tc>
        <w:tc>
          <w:tcPr>
            <w:tcW w:w="4341" w:type="dxa"/>
            <w:tcBorders>
              <w:top w:val="nil"/>
              <w:left w:val="single" w:color="auto" w:sz="4" w:space="0"/>
              <w:bottom w:val="nil"/>
              <w:right w:val="single" w:color="auto" w:sz="4" w:space="0"/>
            </w:tcBorders>
            <w:shd w:val="clear" w:color="auto" w:fill="auto"/>
            <w:vAlign w:val="center"/>
          </w:tcPr>
          <w:p w14:paraId="63A590B9">
            <w:pPr>
              <w:widowControl/>
              <w:spacing w:line="280" w:lineRule="exact"/>
              <w:jc w:val="left"/>
              <w:rPr>
                <w:rFonts w:hint="eastAsia" w:ascii="仿宋_GB2312" w:hAnsi="微软雅黑" w:eastAsia="仿宋_GB2312" w:cs="宋体"/>
                <w:snapToGrid w:val="0"/>
                <w:spacing w:val="-6"/>
                <w:kern w:val="21"/>
                <w:szCs w:val="21"/>
              </w:rPr>
            </w:pPr>
            <w:r>
              <w:rPr>
                <w:rFonts w:hint="eastAsia" w:ascii="仿宋_GB2312" w:hAnsi="微软雅黑" w:eastAsia="仿宋_GB2312" w:cs="宋体"/>
                <w:snapToGrid w:val="0"/>
                <w:spacing w:val="-6"/>
                <w:kern w:val="21"/>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1D04D7B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00041基础会计学</w:t>
            </w:r>
          </w:p>
        </w:tc>
        <w:tc>
          <w:tcPr>
            <w:tcW w:w="3072" w:type="dxa"/>
            <w:tcBorders>
              <w:top w:val="nil"/>
              <w:left w:val="single" w:color="auto" w:sz="4" w:space="0"/>
              <w:bottom w:val="nil"/>
              <w:right w:val="single" w:color="auto" w:sz="4" w:space="0"/>
            </w:tcBorders>
            <w:shd w:val="clear" w:color="auto" w:fill="auto"/>
            <w:vAlign w:val="center"/>
          </w:tcPr>
          <w:p w14:paraId="0414E21C">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00309经济社会学</w:t>
            </w:r>
          </w:p>
        </w:tc>
      </w:tr>
      <w:tr w14:paraId="222D625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4480E38">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1A9811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00058市场营销学</w:t>
            </w:r>
          </w:p>
        </w:tc>
        <w:tc>
          <w:tcPr>
            <w:tcW w:w="4341" w:type="dxa"/>
            <w:tcBorders>
              <w:top w:val="nil"/>
              <w:left w:val="single" w:color="auto" w:sz="4" w:space="0"/>
              <w:bottom w:val="nil"/>
              <w:right w:val="single" w:color="auto" w:sz="4" w:space="0"/>
            </w:tcBorders>
            <w:shd w:val="clear" w:color="auto" w:fill="auto"/>
            <w:vAlign w:val="center"/>
          </w:tcPr>
          <w:p w14:paraId="009F6F8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00146中国税制</w:t>
            </w:r>
          </w:p>
        </w:tc>
        <w:tc>
          <w:tcPr>
            <w:tcW w:w="2876" w:type="dxa"/>
            <w:tcBorders>
              <w:top w:val="nil"/>
              <w:left w:val="single" w:color="auto" w:sz="4" w:space="0"/>
              <w:bottom w:val="nil"/>
              <w:right w:val="single" w:color="auto" w:sz="4" w:space="0"/>
            </w:tcBorders>
            <w:shd w:val="clear" w:color="auto" w:fill="auto"/>
            <w:vAlign w:val="center"/>
          </w:tcPr>
          <w:p w14:paraId="0465F039">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08B681F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00144企业管理概论</w:t>
            </w:r>
          </w:p>
        </w:tc>
      </w:tr>
      <w:tr w14:paraId="6C64247E">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77B619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0ED25427">
            <w:pPr>
              <w:widowControl/>
              <w:spacing w:line="28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72A0FE4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00020高等数学（一）</w:t>
            </w:r>
          </w:p>
        </w:tc>
        <w:tc>
          <w:tcPr>
            <w:tcW w:w="2876" w:type="dxa"/>
            <w:tcBorders>
              <w:top w:val="nil"/>
              <w:left w:val="single" w:color="auto" w:sz="4" w:space="0"/>
              <w:bottom w:val="single" w:color="auto" w:sz="4" w:space="0"/>
              <w:right w:val="single" w:color="auto" w:sz="4" w:space="0"/>
            </w:tcBorders>
            <w:shd w:val="clear" w:color="auto" w:fill="auto"/>
            <w:vAlign w:val="center"/>
          </w:tcPr>
          <w:p w14:paraId="3D625F28">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6C172C87">
            <w:pPr>
              <w:widowControl/>
              <w:spacing w:line="280" w:lineRule="exact"/>
              <w:jc w:val="left"/>
              <w:rPr>
                <w:rFonts w:hint="eastAsia" w:ascii="仿宋_GB2312" w:hAnsi="微软雅黑" w:eastAsia="仿宋_GB2312" w:cs="宋体"/>
                <w:kern w:val="0"/>
                <w:szCs w:val="21"/>
              </w:rPr>
            </w:pPr>
          </w:p>
        </w:tc>
      </w:tr>
      <w:tr w14:paraId="032BB53C">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CA3DAB">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大数据与会计</w:t>
            </w:r>
          </w:p>
          <w:p w14:paraId="3FFA361C">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（专科）530302</w:t>
            </w:r>
          </w:p>
        </w:tc>
        <w:tc>
          <w:tcPr>
            <w:tcW w:w="3450" w:type="dxa"/>
            <w:tcBorders>
              <w:top w:val="single" w:color="auto" w:sz="4" w:space="0"/>
              <w:left w:val="single" w:color="auto" w:sz="4" w:space="0"/>
              <w:bottom w:val="nil"/>
              <w:right w:val="single" w:color="auto" w:sz="4" w:space="0"/>
            </w:tcBorders>
            <w:shd w:val="clear" w:color="auto" w:fill="auto"/>
            <w:vAlign w:val="center"/>
          </w:tcPr>
          <w:p w14:paraId="1DF39D59">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15042思想道德与法治</w:t>
            </w:r>
          </w:p>
        </w:tc>
        <w:tc>
          <w:tcPr>
            <w:tcW w:w="4341" w:type="dxa"/>
            <w:tcBorders>
              <w:top w:val="single" w:color="auto" w:sz="4" w:space="0"/>
              <w:left w:val="single" w:color="auto" w:sz="4" w:space="0"/>
              <w:bottom w:val="nil"/>
              <w:right w:val="single" w:color="auto" w:sz="4" w:space="0"/>
            </w:tcBorders>
            <w:shd w:val="clear" w:color="auto" w:fill="auto"/>
            <w:vAlign w:val="center"/>
          </w:tcPr>
          <w:p w14:paraId="5C918592">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00065国民经济统计概论</w:t>
            </w:r>
          </w:p>
        </w:tc>
        <w:tc>
          <w:tcPr>
            <w:tcW w:w="2876" w:type="dxa"/>
            <w:tcBorders>
              <w:top w:val="single" w:color="auto" w:sz="4" w:space="0"/>
              <w:left w:val="single" w:color="auto" w:sz="4" w:space="0"/>
              <w:bottom w:val="nil"/>
              <w:right w:val="single" w:color="auto" w:sz="4" w:space="0"/>
            </w:tcBorders>
            <w:shd w:val="clear" w:color="auto" w:fill="auto"/>
            <w:vAlign w:val="center"/>
          </w:tcPr>
          <w:p w14:paraId="3C84DE22">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15041毛泽东思想和中国特色社会主义理论体系概论</w:t>
            </w:r>
          </w:p>
        </w:tc>
        <w:tc>
          <w:tcPr>
            <w:tcW w:w="3072" w:type="dxa"/>
            <w:tcBorders>
              <w:top w:val="single" w:color="auto" w:sz="4" w:space="0"/>
              <w:left w:val="single" w:color="auto" w:sz="4" w:space="0"/>
              <w:bottom w:val="nil"/>
              <w:right w:val="single" w:color="auto" w:sz="4" w:space="0"/>
            </w:tcBorders>
            <w:shd w:val="clear" w:color="auto" w:fill="auto"/>
            <w:vAlign w:val="center"/>
          </w:tcPr>
          <w:p w14:paraId="5C11F2B3">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00043经济法概论（财经类）</w:t>
            </w:r>
          </w:p>
        </w:tc>
      </w:tr>
      <w:tr w14:paraId="7D655AFE">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010A8CC">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436E58A">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00067财务管理学</w:t>
            </w:r>
          </w:p>
        </w:tc>
        <w:tc>
          <w:tcPr>
            <w:tcW w:w="4341" w:type="dxa"/>
            <w:tcBorders>
              <w:top w:val="nil"/>
              <w:left w:val="single" w:color="auto" w:sz="4" w:space="0"/>
              <w:bottom w:val="nil"/>
              <w:right w:val="single" w:color="auto" w:sz="4" w:space="0"/>
            </w:tcBorders>
            <w:shd w:val="clear" w:color="auto" w:fill="auto"/>
            <w:vAlign w:val="center"/>
          </w:tcPr>
          <w:p w14:paraId="2B624AB9">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snapToGrid w:val="0"/>
                <w:spacing w:val="-6"/>
                <w:kern w:val="21"/>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7EEACD00">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00070政府与事业单位会计</w:t>
            </w:r>
          </w:p>
        </w:tc>
        <w:tc>
          <w:tcPr>
            <w:tcW w:w="3072" w:type="dxa"/>
            <w:tcBorders>
              <w:top w:val="nil"/>
              <w:left w:val="single" w:color="auto" w:sz="4" w:space="0"/>
              <w:bottom w:val="nil"/>
              <w:right w:val="single" w:color="auto" w:sz="4" w:space="0"/>
            </w:tcBorders>
            <w:shd w:val="clear" w:color="auto" w:fill="auto"/>
            <w:vAlign w:val="center"/>
          </w:tcPr>
          <w:p w14:paraId="03A379EE">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00309经济社会学</w:t>
            </w:r>
          </w:p>
        </w:tc>
      </w:tr>
      <w:tr w14:paraId="4246C20E">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826759E">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C4BFA4A">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00009政治经济学（财经类）</w:t>
            </w:r>
          </w:p>
        </w:tc>
        <w:tc>
          <w:tcPr>
            <w:tcW w:w="4341" w:type="dxa"/>
            <w:tcBorders>
              <w:top w:val="nil"/>
              <w:left w:val="single" w:color="auto" w:sz="4" w:space="0"/>
              <w:bottom w:val="nil"/>
              <w:right w:val="single" w:color="auto" w:sz="4" w:space="0"/>
            </w:tcBorders>
            <w:shd w:val="clear" w:color="auto" w:fill="auto"/>
            <w:vAlign w:val="center"/>
          </w:tcPr>
          <w:p w14:paraId="3AA8649C">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00146中国税制</w:t>
            </w:r>
          </w:p>
        </w:tc>
        <w:tc>
          <w:tcPr>
            <w:tcW w:w="2876" w:type="dxa"/>
            <w:tcBorders>
              <w:top w:val="nil"/>
              <w:left w:val="single" w:color="auto" w:sz="4" w:space="0"/>
              <w:bottom w:val="nil"/>
              <w:right w:val="single" w:color="auto" w:sz="4" w:space="0"/>
            </w:tcBorders>
            <w:shd w:val="clear" w:color="auto" w:fill="auto"/>
            <w:vAlign w:val="center"/>
          </w:tcPr>
          <w:p w14:paraId="78FB0F6C">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00041基础会计学</w:t>
            </w:r>
          </w:p>
        </w:tc>
        <w:tc>
          <w:tcPr>
            <w:tcW w:w="3072" w:type="dxa"/>
            <w:tcBorders>
              <w:top w:val="nil"/>
              <w:left w:val="single" w:color="auto" w:sz="4" w:space="0"/>
              <w:bottom w:val="nil"/>
              <w:right w:val="single" w:color="auto" w:sz="4" w:space="0"/>
            </w:tcBorders>
            <w:shd w:val="clear" w:color="auto" w:fill="auto"/>
            <w:vAlign w:val="center"/>
          </w:tcPr>
          <w:p w14:paraId="12B454EA">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04729大学语文</w:t>
            </w:r>
          </w:p>
        </w:tc>
      </w:tr>
      <w:tr w14:paraId="59668C4D">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159ADA5">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06F1EBE7">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00157管理会计（一）</w:t>
            </w:r>
          </w:p>
        </w:tc>
        <w:tc>
          <w:tcPr>
            <w:tcW w:w="4341" w:type="dxa"/>
            <w:tcBorders>
              <w:top w:val="nil"/>
              <w:left w:val="single" w:color="auto" w:sz="4" w:space="0"/>
              <w:right w:val="single" w:color="auto" w:sz="4" w:space="0"/>
            </w:tcBorders>
            <w:shd w:val="clear" w:color="auto" w:fill="auto"/>
            <w:vAlign w:val="center"/>
          </w:tcPr>
          <w:p w14:paraId="7232540B">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00020高等数学（一）</w:t>
            </w:r>
          </w:p>
        </w:tc>
        <w:tc>
          <w:tcPr>
            <w:tcW w:w="2876" w:type="dxa"/>
            <w:tcBorders>
              <w:top w:val="nil"/>
              <w:left w:val="single" w:color="auto" w:sz="4" w:space="0"/>
              <w:right w:val="single" w:color="auto" w:sz="4" w:space="0"/>
            </w:tcBorders>
            <w:shd w:val="clear" w:color="auto" w:fill="auto"/>
            <w:vAlign w:val="center"/>
          </w:tcPr>
          <w:p w14:paraId="6ED05BEC">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00155中级财务会计</w:t>
            </w:r>
          </w:p>
        </w:tc>
        <w:tc>
          <w:tcPr>
            <w:tcW w:w="3072" w:type="dxa"/>
            <w:tcBorders>
              <w:top w:val="nil"/>
              <w:left w:val="single" w:color="auto" w:sz="4" w:space="0"/>
              <w:right w:val="single" w:color="auto" w:sz="4" w:space="0"/>
            </w:tcBorders>
            <w:shd w:val="clear" w:color="auto" w:fill="auto"/>
            <w:vAlign w:val="center"/>
          </w:tcPr>
          <w:p w14:paraId="0AD70B94">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00144企业管理概论</w:t>
            </w:r>
          </w:p>
        </w:tc>
      </w:tr>
      <w:tr w14:paraId="37E9F841">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437B0C3">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1DA4A4A0">
            <w:pPr>
              <w:widowControl/>
              <w:spacing w:line="26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3C0DA33C">
            <w:pPr>
              <w:widowControl/>
              <w:spacing w:line="260" w:lineRule="exact"/>
              <w:jc w:val="left"/>
              <w:rPr>
                <w:rFonts w:hint="eastAsia" w:ascii="仿宋_GB2312" w:hAnsi="微软雅黑" w:eastAsia="仿宋_GB2312" w:cs="宋体"/>
                <w:kern w:val="0"/>
                <w:szCs w:val="21"/>
              </w:rPr>
            </w:pPr>
          </w:p>
        </w:tc>
        <w:tc>
          <w:tcPr>
            <w:tcW w:w="2876" w:type="dxa"/>
            <w:tcBorders>
              <w:top w:val="nil"/>
              <w:left w:val="single" w:color="auto" w:sz="4" w:space="0"/>
              <w:bottom w:val="single" w:color="auto" w:sz="4" w:space="0"/>
              <w:right w:val="single" w:color="auto" w:sz="4" w:space="0"/>
            </w:tcBorders>
            <w:shd w:val="clear" w:color="auto" w:fill="auto"/>
            <w:vAlign w:val="center"/>
          </w:tcPr>
          <w:p w14:paraId="7F0389AE">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00156成本会计</w:t>
            </w:r>
          </w:p>
        </w:tc>
        <w:tc>
          <w:tcPr>
            <w:tcW w:w="3072" w:type="dxa"/>
            <w:tcBorders>
              <w:top w:val="nil"/>
              <w:left w:val="single" w:color="auto" w:sz="4" w:space="0"/>
              <w:bottom w:val="single" w:color="auto" w:sz="4" w:space="0"/>
              <w:right w:val="single" w:color="auto" w:sz="4" w:space="0"/>
            </w:tcBorders>
            <w:shd w:val="clear" w:color="auto" w:fill="auto"/>
            <w:vAlign w:val="center"/>
          </w:tcPr>
          <w:p w14:paraId="783E89E8">
            <w:pPr>
              <w:widowControl/>
              <w:spacing w:line="260" w:lineRule="exact"/>
              <w:jc w:val="left"/>
              <w:rPr>
                <w:rFonts w:hint="eastAsia" w:ascii="仿宋_GB2312" w:hAnsi="微软雅黑" w:eastAsia="仿宋_GB2312" w:cs="宋体"/>
                <w:kern w:val="0"/>
                <w:szCs w:val="21"/>
              </w:rPr>
            </w:pPr>
          </w:p>
        </w:tc>
      </w:tr>
      <w:tr w14:paraId="5047A1B6">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A4F671">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市场营销（专科）530605</w:t>
            </w:r>
          </w:p>
        </w:tc>
        <w:tc>
          <w:tcPr>
            <w:tcW w:w="3450" w:type="dxa"/>
            <w:tcBorders>
              <w:top w:val="single" w:color="auto" w:sz="4" w:space="0"/>
              <w:left w:val="single" w:color="auto" w:sz="4" w:space="0"/>
              <w:bottom w:val="nil"/>
              <w:right w:val="single" w:color="auto" w:sz="4" w:space="0"/>
            </w:tcBorders>
            <w:shd w:val="clear" w:color="auto" w:fill="auto"/>
            <w:vAlign w:val="center"/>
          </w:tcPr>
          <w:p w14:paraId="63A6CB4C">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15042思想道德与法治</w:t>
            </w:r>
          </w:p>
        </w:tc>
        <w:tc>
          <w:tcPr>
            <w:tcW w:w="4341" w:type="dxa"/>
            <w:tcBorders>
              <w:top w:val="single" w:color="auto" w:sz="4" w:space="0"/>
              <w:left w:val="single" w:color="auto" w:sz="4" w:space="0"/>
              <w:bottom w:val="nil"/>
              <w:right w:val="single" w:color="auto" w:sz="4" w:space="0"/>
            </w:tcBorders>
            <w:shd w:val="clear" w:color="auto" w:fill="auto"/>
            <w:vAlign w:val="center"/>
          </w:tcPr>
          <w:p w14:paraId="2A8F5EB4">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00065国民经济统计概论</w:t>
            </w:r>
          </w:p>
        </w:tc>
        <w:tc>
          <w:tcPr>
            <w:tcW w:w="2876" w:type="dxa"/>
            <w:tcBorders>
              <w:top w:val="single" w:color="auto" w:sz="4" w:space="0"/>
              <w:left w:val="single" w:color="auto" w:sz="4" w:space="0"/>
              <w:bottom w:val="nil"/>
              <w:right w:val="single" w:color="auto" w:sz="4" w:space="0"/>
            </w:tcBorders>
            <w:shd w:val="clear" w:color="auto" w:fill="auto"/>
            <w:vAlign w:val="center"/>
          </w:tcPr>
          <w:p w14:paraId="45975D31">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15041毛泽东思想和中国特色社会主义理论体系概论</w:t>
            </w:r>
          </w:p>
        </w:tc>
        <w:tc>
          <w:tcPr>
            <w:tcW w:w="3072" w:type="dxa"/>
            <w:tcBorders>
              <w:top w:val="single" w:color="auto" w:sz="4" w:space="0"/>
              <w:left w:val="single" w:color="auto" w:sz="4" w:space="0"/>
              <w:bottom w:val="nil"/>
              <w:right w:val="single" w:color="auto" w:sz="4" w:space="0"/>
            </w:tcBorders>
            <w:shd w:val="clear" w:color="auto" w:fill="auto"/>
            <w:vAlign w:val="center"/>
          </w:tcPr>
          <w:p w14:paraId="5F5A7A5C">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00043经济法概论（财经类）</w:t>
            </w:r>
          </w:p>
        </w:tc>
      </w:tr>
      <w:tr w14:paraId="0FEC8CF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F5298E2">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D528E45">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00009政治经济学（财经类）</w:t>
            </w:r>
          </w:p>
        </w:tc>
        <w:tc>
          <w:tcPr>
            <w:tcW w:w="4341" w:type="dxa"/>
            <w:tcBorders>
              <w:top w:val="nil"/>
              <w:left w:val="single" w:color="auto" w:sz="4" w:space="0"/>
              <w:bottom w:val="nil"/>
              <w:right w:val="single" w:color="auto" w:sz="4" w:space="0"/>
            </w:tcBorders>
            <w:shd w:val="clear" w:color="auto" w:fill="auto"/>
            <w:vAlign w:val="center"/>
          </w:tcPr>
          <w:p w14:paraId="38714E26">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snapToGrid w:val="0"/>
                <w:spacing w:val="-6"/>
                <w:kern w:val="21"/>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6CF4DDEA">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00181广告学（一）</w:t>
            </w:r>
          </w:p>
        </w:tc>
        <w:tc>
          <w:tcPr>
            <w:tcW w:w="3072" w:type="dxa"/>
            <w:tcBorders>
              <w:top w:val="nil"/>
              <w:left w:val="single" w:color="auto" w:sz="4" w:space="0"/>
              <w:bottom w:val="nil"/>
              <w:right w:val="single" w:color="auto" w:sz="4" w:space="0"/>
            </w:tcBorders>
            <w:shd w:val="clear" w:color="auto" w:fill="auto"/>
            <w:vAlign w:val="center"/>
          </w:tcPr>
          <w:p w14:paraId="2CED1D20">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00309经济社会学</w:t>
            </w:r>
          </w:p>
        </w:tc>
      </w:tr>
      <w:tr w14:paraId="4A419559">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B7D3468">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594A1C86">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00180企业定价</w:t>
            </w:r>
          </w:p>
        </w:tc>
        <w:tc>
          <w:tcPr>
            <w:tcW w:w="4341" w:type="dxa"/>
            <w:tcBorders>
              <w:top w:val="nil"/>
              <w:left w:val="single" w:color="auto" w:sz="4" w:space="0"/>
              <w:right w:val="single" w:color="auto" w:sz="4" w:space="0"/>
            </w:tcBorders>
            <w:shd w:val="clear" w:color="auto" w:fill="auto"/>
            <w:vAlign w:val="center"/>
          </w:tcPr>
          <w:p w14:paraId="5CD95864">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00020高等数学（一）</w:t>
            </w:r>
          </w:p>
        </w:tc>
        <w:tc>
          <w:tcPr>
            <w:tcW w:w="2876" w:type="dxa"/>
            <w:tcBorders>
              <w:top w:val="nil"/>
              <w:left w:val="single" w:color="auto" w:sz="4" w:space="0"/>
              <w:right w:val="single" w:color="auto" w:sz="4" w:space="0"/>
            </w:tcBorders>
            <w:shd w:val="clear" w:color="auto" w:fill="auto"/>
            <w:vAlign w:val="center"/>
          </w:tcPr>
          <w:p w14:paraId="173056C4">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00182公共关系学</w:t>
            </w:r>
          </w:p>
        </w:tc>
        <w:tc>
          <w:tcPr>
            <w:tcW w:w="3072" w:type="dxa"/>
            <w:tcBorders>
              <w:top w:val="nil"/>
              <w:left w:val="single" w:color="auto" w:sz="4" w:space="0"/>
              <w:right w:val="single" w:color="auto" w:sz="4" w:space="0"/>
            </w:tcBorders>
            <w:shd w:val="clear" w:color="auto" w:fill="auto"/>
            <w:vAlign w:val="center"/>
          </w:tcPr>
          <w:p w14:paraId="2DF2B03E">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04729大学语文</w:t>
            </w:r>
          </w:p>
        </w:tc>
      </w:tr>
      <w:tr w14:paraId="3C4E66A1">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1A104AA3">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3DA17559">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00058市场营销学</w:t>
            </w:r>
          </w:p>
        </w:tc>
        <w:tc>
          <w:tcPr>
            <w:tcW w:w="4341" w:type="dxa"/>
            <w:tcBorders>
              <w:top w:val="nil"/>
              <w:left w:val="single" w:color="auto" w:sz="4" w:space="0"/>
              <w:right w:val="single" w:color="auto" w:sz="4" w:space="0"/>
            </w:tcBorders>
            <w:shd w:val="clear" w:color="auto" w:fill="auto"/>
            <w:vAlign w:val="center"/>
          </w:tcPr>
          <w:p w14:paraId="3E75CB80">
            <w:pPr>
              <w:widowControl/>
              <w:spacing w:line="260" w:lineRule="exact"/>
              <w:jc w:val="left"/>
              <w:rPr>
                <w:rFonts w:hint="eastAsia" w:ascii="仿宋_GB2312" w:hAnsi="微软雅黑" w:eastAsia="仿宋_GB2312" w:cs="宋体"/>
                <w:kern w:val="0"/>
                <w:szCs w:val="21"/>
              </w:rPr>
            </w:pPr>
          </w:p>
        </w:tc>
        <w:tc>
          <w:tcPr>
            <w:tcW w:w="2876" w:type="dxa"/>
            <w:tcBorders>
              <w:top w:val="nil"/>
              <w:left w:val="single" w:color="auto" w:sz="4" w:space="0"/>
              <w:right w:val="single" w:color="auto" w:sz="4" w:space="0"/>
            </w:tcBorders>
            <w:shd w:val="clear" w:color="auto" w:fill="auto"/>
            <w:vAlign w:val="center"/>
          </w:tcPr>
          <w:p w14:paraId="6D59F1A7">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00041基础会计学</w:t>
            </w:r>
          </w:p>
        </w:tc>
        <w:tc>
          <w:tcPr>
            <w:tcW w:w="3072" w:type="dxa"/>
            <w:tcBorders>
              <w:top w:val="nil"/>
              <w:left w:val="single" w:color="auto" w:sz="4" w:space="0"/>
              <w:right w:val="single" w:color="auto" w:sz="4" w:space="0"/>
            </w:tcBorders>
            <w:shd w:val="clear" w:color="auto" w:fill="auto"/>
            <w:vAlign w:val="center"/>
          </w:tcPr>
          <w:p w14:paraId="7211D4DD">
            <w:pPr>
              <w:widowControl/>
              <w:spacing w:line="26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00144企业管理概论</w:t>
            </w:r>
          </w:p>
        </w:tc>
      </w:tr>
      <w:tr w14:paraId="701E33DF">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A45388E">
            <w:pPr>
              <w:widowControl/>
              <w:spacing w:line="290" w:lineRule="exact"/>
              <w:jc w:val="center"/>
              <w:rPr>
                <w:rFonts w:hint="eastAsia" w:ascii="仿宋_GB2312" w:hAnsi="微软雅黑" w:eastAsia="仿宋_GB2312" w:cs="宋体"/>
                <w:b/>
                <w:bCs/>
                <w:kern w:val="0"/>
                <w:szCs w:val="21"/>
              </w:rPr>
            </w:pPr>
          </w:p>
        </w:tc>
        <w:tc>
          <w:tcPr>
            <w:tcW w:w="3450" w:type="dxa"/>
            <w:tcBorders>
              <w:left w:val="single" w:color="auto" w:sz="4" w:space="0"/>
              <w:bottom w:val="single" w:color="auto" w:sz="4" w:space="0"/>
              <w:right w:val="single" w:color="auto" w:sz="4" w:space="0"/>
            </w:tcBorders>
            <w:shd w:val="clear" w:color="auto" w:fill="auto"/>
            <w:vAlign w:val="center"/>
          </w:tcPr>
          <w:p w14:paraId="186E85EA">
            <w:pPr>
              <w:widowControl/>
              <w:spacing w:line="280" w:lineRule="exact"/>
              <w:jc w:val="left"/>
              <w:rPr>
                <w:rFonts w:hint="eastAsia" w:ascii="仿宋_GB2312" w:hAnsi="微软雅黑" w:eastAsia="仿宋_GB2312" w:cs="宋体"/>
                <w:kern w:val="0"/>
                <w:szCs w:val="21"/>
              </w:rPr>
            </w:pPr>
          </w:p>
        </w:tc>
        <w:tc>
          <w:tcPr>
            <w:tcW w:w="4341" w:type="dxa"/>
            <w:tcBorders>
              <w:left w:val="single" w:color="auto" w:sz="4" w:space="0"/>
              <w:bottom w:val="single" w:color="auto" w:sz="4" w:space="0"/>
              <w:right w:val="single" w:color="auto" w:sz="4" w:space="0"/>
            </w:tcBorders>
            <w:shd w:val="clear" w:color="auto" w:fill="auto"/>
            <w:vAlign w:val="center"/>
          </w:tcPr>
          <w:p w14:paraId="78095848">
            <w:pPr>
              <w:widowControl/>
              <w:spacing w:line="280" w:lineRule="exact"/>
              <w:jc w:val="left"/>
              <w:rPr>
                <w:rFonts w:hint="eastAsia" w:ascii="仿宋_GB2312" w:hAnsi="微软雅黑" w:eastAsia="仿宋_GB2312" w:cs="宋体"/>
                <w:kern w:val="0"/>
                <w:szCs w:val="21"/>
              </w:rPr>
            </w:pPr>
          </w:p>
        </w:tc>
        <w:tc>
          <w:tcPr>
            <w:tcW w:w="2876" w:type="dxa"/>
            <w:tcBorders>
              <w:left w:val="single" w:color="auto" w:sz="4" w:space="0"/>
              <w:bottom w:val="single" w:color="auto" w:sz="4" w:space="0"/>
              <w:right w:val="single" w:color="auto" w:sz="4" w:space="0"/>
            </w:tcBorders>
            <w:shd w:val="clear" w:color="auto" w:fill="auto"/>
            <w:vAlign w:val="center"/>
          </w:tcPr>
          <w:p w14:paraId="1BC4C043">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00177消费心理学</w:t>
            </w:r>
          </w:p>
        </w:tc>
        <w:tc>
          <w:tcPr>
            <w:tcW w:w="3072" w:type="dxa"/>
            <w:tcBorders>
              <w:left w:val="single" w:color="auto" w:sz="4" w:space="0"/>
              <w:bottom w:val="single" w:color="auto" w:sz="4" w:space="0"/>
              <w:right w:val="single" w:color="auto" w:sz="4" w:space="0"/>
            </w:tcBorders>
            <w:shd w:val="clear" w:color="auto" w:fill="auto"/>
            <w:vAlign w:val="center"/>
          </w:tcPr>
          <w:p w14:paraId="0B7C58F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00178市场调查与预测</w:t>
            </w:r>
          </w:p>
        </w:tc>
      </w:tr>
      <w:tr w14:paraId="69B558F7">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EE1870">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法律事务（专科）580401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4FBA666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15042思想道德与法治</w:t>
            </w:r>
          </w:p>
        </w:tc>
        <w:tc>
          <w:tcPr>
            <w:tcW w:w="4341" w:type="dxa"/>
            <w:tcBorders>
              <w:top w:val="single" w:color="auto" w:sz="4" w:space="0"/>
              <w:left w:val="single" w:color="auto" w:sz="4" w:space="0"/>
              <w:bottom w:val="nil"/>
              <w:right w:val="single" w:color="auto" w:sz="4" w:space="0"/>
            </w:tcBorders>
            <w:shd w:val="clear" w:color="auto" w:fill="auto"/>
            <w:vAlign w:val="center"/>
          </w:tcPr>
          <w:p w14:paraId="7B5CD1F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00261行政法学</w:t>
            </w:r>
          </w:p>
        </w:tc>
        <w:tc>
          <w:tcPr>
            <w:tcW w:w="2876" w:type="dxa"/>
            <w:tcBorders>
              <w:top w:val="single" w:color="auto" w:sz="4" w:space="0"/>
              <w:left w:val="single" w:color="auto" w:sz="4" w:space="0"/>
              <w:bottom w:val="nil"/>
              <w:right w:val="single" w:color="auto" w:sz="4" w:space="0"/>
            </w:tcBorders>
            <w:shd w:val="clear" w:color="auto" w:fill="auto"/>
            <w:vAlign w:val="center"/>
          </w:tcPr>
          <w:p w14:paraId="3D45A0F2">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15041毛泽东思想和中国特色社会主义理论体系概论</w:t>
            </w:r>
          </w:p>
        </w:tc>
        <w:tc>
          <w:tcPr>
            <w:tcW w:w="3072" w:type="dxa"/>
            <w:tcBorders>
              <w:top w:val="single" w:color="auto" w:sz="4" w:space="0"/>
              <w:left w:val="single" w:color="auto" w:sz="4" w:space="0"/>
              <w:bottom w:val="nil"/>
              <w:right w:val="single" w:color="auto" w:sz="4" w:space="0"/>
            </w:tcBorders>
            <w:shd w:val="clear" w:color="auto" w:fill="auto"/>
            <w:vAlign w:val="center"/>
          </w:tcPr>
          <w:p w14:paraId="0A4F04F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00244经济法概论</w:t>
            </w:r>
          </w:p>
        </w:tc>
      </w:tr>
      <w:tr w14:paraId="6091422A">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12942A62">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72E9DF9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00242民法学</w:t>
            </w:r>
          </w:p>
        </w:tc>
        <w:tc>
          <w:tcPr>
            <w:tcW w:w="4341" w:type="dxa"/>
            <w:tcBorders>
              <w:top w:val="nil"/>
              <w:left w:val="single" w:color="auto" w:sz="4" w:space="0"/>
              <w:bottom w:val="nil"/>
              <w:right w:val="single" w:color="auto" w:sz="4" w:space="0"/>
            </w:tcBorders>
            <w:shd w:val="clear" w:color="auto" w:fill="auto"/>
            <w:vAlign w:val="center"/>
          </w:tcPr>
          <w:p w14:paraId="4C467DC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00223中国法制史</w:t>
            </w:r>
          </w:p>
        </w:tc>
        <w:tc>
          <w:tcPr>
            <w:tcW w:w="2876" w:type="dxa"/>
            <w:tcBorders>
              <w:top w:val="nil"/>
              <w:left w:val="single" w:color="auto" w:sz="4" w:space="0"/>
              <w:bottom w:val="nil"/>
              <w:right w:val="single" w:color="auto" w:sz="4" w:space="0"/>
            </w:tcBorders>
            <w:shd w:val="clear" w:color="auto" w:fill="auto"/>
            <w:vAlign w:val="center"/>
          </w:tcPr>
          <w:p w14:paraId="20D02C9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00243民事诉讼法学</w:t>
            </w:r>
          </w:p>
        </w:tc>
        <w:tc>
          <w:tcPr>
            <w:tcW w:w="3072" w:type="dxa"/>
            <w:tcBorders>
              <w:top w:val="nil"/>
              <w:left w:val="single" w:color="auto" w:sz="4" w:space="0"/>
              <w:bottom w:val="nil"/>
              <w:right w:val="single" w:color="auto" w:sz="4" w:space="0"/>
            </w:tcBorders>
            <w:shd w:val="clear" w:color="auto" w:fill="auto"/>
            <w:vAlign w:val="center"/>
          </w:tcPr>
          <w:p w14:paraId="190F587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04729大学语文</w:t>
            </w:r>
          </w:p>
        </w:tc>
      </w:tr>
      <w:tr w14:paraId="7EBEE7F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E4972B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B0B55E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05679宪法学</w:t>
            </w:r>
          </w:p>
        </w:tc>
        <w:tc>
          <w:tcPr>
            <w:tcW w:w="4341" w:type="dxa"/>
            <w:tcBorders>
              <w:top w:val="nil"/>
              <w:left w:val="single" w:color="auto" w:sz="4" w:space="0"/>
              <w:bottom w:val="nil"/>
              <w:right w:val="single" w:color="auto" w:sz="4" w:space="0"/>
            </w:tcBorders>
            <w:shd w:val="clear" w:color="auto" w:fill="auto"/>
            <w:vAlign w:val="center"/>
          </w:tcPr>
          <w:p w14:paraId="15500E6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00245刑法学</w:t>
            </w:r>
          </w:p>
        </w:tc>
        <w:tc>
          <w:tcPr>
            <w:tcW w:w="2876" w:type="dxa"/>
            <w:tcBorders>
              <w:top w:val="nil"/>
              <w:left w:val="single" w:color="auto" w:sz="4" w:space="0"/>
              <w:bottom w:val="nil"/>
              <w:right w:val="single" w:color="auto" w:sz="4" w:space="0"/>
            </w:tcBorders>
            <w:shd w:val="clear" w:color="auto" w:fill="auto"/>
            <w:vAlign w:val="center"/>
          </w:tcPr>
          <w:p w14:paraId="627DABB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00260刑事诉讼法学</w:t>
            </w:r>
          </w:p>
        </w:tc>
        <w:tc>
          <w:tcPr>
            <w:tcW w:w="3072" w:type="dxa"/>
            <w:tcBorders>
              <w:top w:val="nil"/>
              <w:left w:val="single" w:color="auto" w:sz="4" w:space="0"/>
              <w:bottom w:val="nil"/>
              <w:right w:val="single" w:color="auto" w:sz="4" w:space="0"/>
            </w:tcBorders>
            <w:shd w:val="clear" w:color="auto" w:fill="auto"/>
            <w:vAlign w:val="center"/>
          </w:tcPr>
          <w:p w14:paraId="5B77615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05677法理学</w:t>
            </w:r>
          </w:p>
        </w:tc>
      </w:tr>
      <w:tr w14:paraId="5F3377A8">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943E148">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6938BC5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00247国际法</w:t>
            </w:r>
          </w:p>
        </w:tc>
        <w:tc>
          <w:tcPr>
            <w:tcW w:w="4341" w:type="dxa"/>
            <w:tcBorders>
              <w:top w:val="nil"/>
              <w:left w:val="single" w:color="auto" w:sz="4" w:space="0"/>
              <w:bottom w:val="nil"/>
              <w:right w:val="single" w:color="auto" w:sz="4" w:space="0"/>
            </w:tcBorders>
            <w:shd w:val="clear" w:color="auto" w:fill="auto"/>
            <w:vAlign w:val="center"/>
          </w:tcPr>
          <w:p w14:paraId="178B34E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snapToGrid w:val="0"/>
                <w:spacing w:val="-6"/>
                <w:kern w:val="21"/>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427490D9">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36D27691">
            <w:pPr>
              <w:widowControl/>
              <w:spacing w:line="280" w:lineRule="exact"/>
              <w:jc w:val="left"/>
              <w:rPr>
                <w:rFonts w:hint="eastAsia" w:ascii="仿宋_GB2312" w:hAnsi="微软雅黑" w:eastAsia="仿宋_GB2312" w:cs="宋体"/>
                <w:kern w:val="0"/>
                <w:szCs w:val="21"/>
              </w:rPr>
            </w:pPr>
          </w:p>
        </w:tc>
      </w:tr>
      <w:tr w14:paraId="660F0A65">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EF8C1C">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行政管理（专科）590206</w:t>
            </w:r>
          </w:p>
        </w:tc>
        <w:tc>
          <w:tcPr>
            <w:tcW w:w="3450" w:type="dxa"/>
            <w:tcBorders>
              <w:top w:val="single" w:color="auto" w:sz="4" w:space="0"/>
              <w:left w:val="single" w:color="auto" w:sz="4" w:space="0"/>
              <w:bottom w:val="nil"/>
              <w:right w:val="single" w:color="auto" w:sz="4" w:space="0"/>
            </w:tcBorders>
            <w:shd w:val="clear" w:color="auto" w:fill="auto"/>
            <w:vAlign w:val="center"/>
          </w:tcPr>
          <w:p w14:paraId="79A0275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15042思想道德与法治</w:t>
            </w:r>
          </w:p>
        </w:tc>
        <w:tc>
          <w:tcPr>
            <w:tcW w:w="4341" w:type="dxa"/>
            <w:tcBorders>
              <w:top w:val="single" w:color="auto" w:sz="4" w:space="0"/>
              <w:left w:val="single" w:color="auto" w:sz="4" w:space="0"/>
              <w:bottom w:val="nil"/>
              <w:right w:val="single" w:color="auto" w:sz="4" w:space="0"/>
            </w:tcBorders>
            <w:shd w:val="clear" w:color="auto" w:fill="auto"/>
            <w:vAlign w:val="center"/>
          </w:tcPr>
          <w:p w14:paraId="5B1EB27A">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00341公文写作与处理</w:t>
            </w:r>
          </w:p>
        </w:tc>
        <w:tc>
          <w:tcPr>
            <w:tcW w:w="2876" w:type="dxa"/>
            <w:tcBorders>
              <w:top w:val="single" w:color="auto" w:sz="4" w:space="0"/>
              <w:left w:val="single" w:color="auto" w:sz="4" w:space="0"/>
              <w:bottom w:val="nil"/>
              <w:right w:val="single" w:color="auto" w:sz="4" w:space="0"/>
            </w:tcBorders>
            <w:shd w:val="clear" w:color="auto" w:fill="auto"/>
            <w:vAlign w:val="center"/>
          </w:tcPr>
          <w:p w14:paraId="6FE3EF7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15041毛泽东思想和中国特色社会主义理论体系概论</w:t>
            </w:r>
          </w:p>
        </w:tc>
        <w:tc>
          <w:tcPr>
            <w:tcW w:w="3072" w:type="dxa"/>
            <w:tcBorders>
              <w:top w:val="nil"/>
              <w:left w:val="single" w:color="auto" w:sz="4" w:space="0"/>
              <w:bottom w:val="nil"/>
              <w:right w:val="single" w:color="auto" w:sz="4" w:space="0"/>
            </w:tcBorders>
            <w:shd w:val="clear" w:color="auto" w:fill="auto"/>
            <w:vAlign w:val="center"/>
          </w:tcPr>
          <w:p w14:paraId="56D45EF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00043经济法概论（财经类）</w:t>
            </w:r>
          </w:p>
        </w:tc>
      </w:tr>
      <w:tr w14:paraId="5EE64D1A">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4B42966">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7F0EF6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00147人力资源管理（一）</w:t>
            </w:r>
          </w:p>
        </w:tc>
        <w:tc>
          <w:tcPr>
            <w:tcW w:w="4341" w:type="dxa"/>
            <w:tcBorders>
              <w:top w:val="nil"/>
              <w:left w:val="single" w:color="auto" w:sz="4" w:space="0"/>
              <w:bottom w:val="nil"/>
              <w:right w:val="single" w:color="auto" w:sz="4" w:space="0"/>
            </w:tcBorders>
            <w:shd w:val="clear" w:color="auto" w:fill="auto"/>
            <w:vAlign w:val="center"/>
          </w:tcPr>
          <w:p w14:paraId="015F2052">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00107现代管理学</w:t>
            </w:r>
          </w:p>
        </w:tc>
        <w:tc>
          <w:tcPr>
            <w:tcW w:w="2876" w:type="dxa"/>
            <w:tcBorders>
              <w:top w:val="nil"/>
              <w:left w:val="single" w:color="auto" w:sz="4" w:space="0"/>
              <w:bottom w:val="nil"/>
              <w:right w:val="single" w:color="auto" w:sz="4" w:space="0"/>
            </w:tcBorders>
            <w:shd w:val="clear" w:color="auto" w:fill="auto"/>
            <w:vAlign w:val="center"/>
          </w:tcPr>
          <w:p w14:paraId="66A155E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03350社会研究方法</w:t>
            </w:r>
          </w:p>
        </w:tc>
        <w:tc>
          <w:tcPr>
            <w:tcW w:w="3072" w:type="dxa"/>
            <w:tcBorders>
              <w:top w:val="nil"/>
              <w:left w:val="single" w:color="auto" w:sz="4" w:space="0"/>
              <w:bottom w:val="nil"/>
              <w:right w:val="single" w:color="auto" w:sz="4" w:space="0"/>
            </w:tcBorders>
            <w:shd w:val="clear" w:color="auto" w:fill="auto"/>
            <w:vAlign w:val="center"/>
          </w:tcPr>
          <w:p w14:paraId="635F8A0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04729大学语文</w:t>
            </w:r>
          </w:p>
        </w:tc>
      </w:tr>
      <w:tr w14:paraId="1A2C58CD">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15901B3">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0A59A032">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00163管理心理学</w:t>
            </w:r>
          </w:p>
        </w:tc>
        <w:tc>
          <w:tcPr>
            <w:tcW w:w="4341" w:type="dxa"/>
            <w:tcBorders>
              <w:top w:val="nil"/>
              <w:left w:val="single" w:color="auto" w:sz="4" w:space="0"/>
              <w:bottom w:val="nil"/>
              <w:right w:val="single" w:color="auto" w:sz="4" w:space="0"/>
            </w:tcBorders>
            <w:shd w:val="clear" w:color="auto" w:fill="auto"/>
            <w:vAlign w:val="center"/>
          </w:tcPr>
          <w:p w14:paraId="49C8821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snapToGrid w:val="0"/>
                <w:spacing w:val="-6"/>
                <w:kern w:val="21"/>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48302D7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00182公共关系学</w:t>
            </w:r>
          </w:p>
        </w:tc>
        <w:tc>
          <w:tcPr>
            <w:tcW w:w="3072" w:type="dxa"/>
            <w:tcBorders>
              <w:top w:val="nil"/>
              <w:left w:val="single" w:color="auto" w:sz="4" w:space="0"/>
              <w:bottom w:val="nil"/>
              <w:right w:val="single" w:color="auto" w:sz="4" w:space="0"/>
            </w:tcBorders>
            <w:shd w:val="clear" w:color="auto" w:fill="auto"/>
            <w:vAlign w:val="center"/>
          </w:tcPr>
          <w:p w14:paraId="60F5DE6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00312政治学概论</w:t>
            </w:r>
          </w:p>
        </w:tc>
      </w:tr>
      <w:tr w14:paraId="442B408B">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6910FC28">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4A0714F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00292市政学</w:t>
            </w:r>
          </w:p>
        </w:tc>
        <w:tc>
          <w:tcPr>
            <w:tcW w:w="4341" w:type="dxa"/>
            <w:tcBorders>
              <w:top w:val="nil"/>
              <w:left w:val="single" w:color="auto" w:sz="4" w:space="0"/>
              <w:bottom w:val="single" w:color="auto" w:sz="4" w:space="0"/>
              <w:right w:val="single" w:color="auto" w:sz="4" w:space="0"/>
            </w:tcBorders>
            <w:shd w:val="clear" w:color="auto" w:fill="auto"/>
            <w:vAlign w:val="center"/>
          </w:tcPr>
          <w:p w14:paraId="4D68FD13">
            <w:pPr>
              <w:widowControl/>
              <w:spacing w:line="280" w:lineRule="exact"/>
              <w:jc w:val="left"/>
              <w:rPr>
                <w:rFonts w:hint="eastAsia" w:ascii="仿宋_GB2312" w:hAnsi="微软雅黑" w:eastAsia="仿宋_GB2312" w:cs="宋体"/>
                <w:kern w:val="0"/>
                <w:szCs w:val="21"/>
              </w:rPr>
            </w:pPr>
          </w:p>
        </w:tc>
        <w:tc>
          <w:tcPr>
            <w:tcW w:w="2876" w:type="dxa"/>
            <w:tcBorders>
              <w:top w:val="nil"/>
              <w:left w:val="single" w:color="auto" w:sz="4" w:space="0"/>
              <w:bottom w:val="single" w:color="auto" w:sz="4" w:space="0"/>
              <w:right w:val="single" w:color="auto" w:sz="4" w:space="0"/>
            </w:tcBorders>
            <w:shd w:val="clear" w:color="auto" w:fill="auto"/>
            <w:vAlign w:val="center"/>
          </w:tcPr>
          <w:p w14:paraId="26E4D4B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00277行政管理学</w:t>
            </w:r>
          </w:p>
        </w:tc>
        <w:tc>
          <w:tcPr>
            <w:tcW w:w="3072" w:type="dxa"/>
            <w:tcBorders>
              <w:top w:val="nil"/>
              <w:left w:val="single" w:color="auto" w:sz="4" w:space="0"/>
              <w:bottom w:val="single" w:color="auto" w:sz="4" w:space="0"/>
              <w:right w:val="single" w:color="auto" w:sz="4" w:space="0"/>
            </w:tcBorders>
            <w:shd w:val="clear" w:color="auto" w:fill="auto"/>
            <w:noWrap/>
            <w:vAlign w:val="center"/>
          </w:tcPr>
          <w:p w14:paraId="5C1082A8">
            <w:pPr>
              <w:widowControl/>
              <w:spacing w:line="280" w:lineRule="exact"/>
              <w:jc w:val="left"/>
              <w:rPr>
                <w:rFonts w:hint="eastAsia" w:ascii="仿宋_GB2312" w:hAnsi="宋体" w:eastAsia="仿宋_GB2312" w:cs="宋体"/>
                <w:kern w:val="0"/>
                <w:szCs w:val="21"/>
              </w:rPr>
            </w:pPr>
          </w:p>
        </w:tc>
      </w:tr>
      <w:tr w14:paraId="525FE2AB">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A24F40">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学前教育（专科）570102K</w:t>
            </w:r>
          </w:p>
        </w:tc>
        <w:tc>
          <w:tcPr>
            <w:tcW w:w="3450" w:type="dxa"/>
            <w:tcBorders>
              <w:top w:val="single" w:color="auto" w:sz="4" w:space="0"/>
              <w:left w:val="single" w:color="auto" w:sz="4" w:space="0"/>
              <w:bottom w:val="nil"/>
              <w:right w:val="single" w:color="auto" w:sz="4" w:space="0"/>
            </w:tcBorders>
            <w:shd w:val="clear" w:color="auto" w:fill="auto"/>
            <w:vAlign w:val="center"/>
          </w:tcPr>
          <w:p w14:paraId="57D27EF7">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12348低幼儿童文学</w:t>
            </w:r>
          </w:p>
        </w:tc>
        <w:tc>
          <w:tcPr>
            <w:tcW w:w="4341" w:type="dxa"/>
            <w:tcBorders>
              <w:top w:val="single" w:color="auto" w:sz="4" w:space="0"/>
              <w:left w:val="single" w:color="auto" w:sz="4" w:space="0"/>
              <w:bottom w:val="nil"/>
              <w:right w:val="single" w:color="auto" w:sz="4" w:space="0"/>
            </w:tcBorders>
            <w:shd w:val="clear" w:color="auto" w:fill="auto"/>
            <w:vAlign w:val="center"/>
          </w:tcPr>
          <w:p w14:paraId="7E3DA424">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snapToGrid w:val="0"/>
                <w:color w:val="000000" w:themeColor="text1"/>
                <w:spacing w:val="-8"/>
                <w:kern w:val="21"/>
                <w:szCs w:val="21"/>
              </w:rPr>
              <w:t>15040习近平新时代中国特色社会主义思想概论</w:t>
            </w:r>
          </w:p>
        </w:tc>
        <w:tc>
          <w:tcPr>
            <w:tcW w:w="2876" w:type="dxa"/>
            <w:tcBorders>
              <w:top w:val="single" w:color="auto" w:sz="4" w:space="0"/>
              <w:left w:val="single" w:color="auto" w:sz="4" w:space="0"/>
              <w:bottom w:val="nil"/>
              <w:right w:val="single" w:color="auto" w:sz="4" w:space="0"/>
            </w:tcBorders>
            <w:shd w:val="clear" w:color="auto" w:fill="auto"/>
            <w:vAlign w:val="center"/>
          </w:tcPr>
          <w:p w14:paraId="2B7D74F3">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15041毛泽东思想和中国特色社会主义理论体系概论</w:t>
            </w:r>
          </w:p>
        </w:tc>
        <w:tc>
          <w:tcPr>
            <w:tcW w:w="3072" w:type="dxa"/>
            <w:tcBorders>
              <w:top w:val="single" w:color="auto" w:sz="4" w:space="0"/>
              <w:left w:val="single" w:color="auto" w:sz="4" w:space="0"/>
              <w:bottom w:val="nil"/>
              <w:right w:val="single" w:color="auto" w:sz="4" w:space="0"/>
            </w:tcBorders>
            <w:shd w:val="clear" w:color="auto" w:fill="auto"/>
            <w:vAlign w:val="center"/>
          </w:tcPr>
          <w:p w14:paraId="468D5B09">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30001学前儿童保育学</w:t>
            </w:r>
          </w:p>
        </w:tc>
      </w:tr>
      <w:tr w14:paraId="15C19779">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1B43921">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B102573">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30005学前儿童艺术教育</w:t>
            </w:r>
          </w:p>
        </w:tc>
        <w:tc>
          <w:tcPr>
            <w:tcW w:w="4341" w:type="dxa"/>
            <w:tcBorders>
              <w:top w:val="nil"/>
              <w:left w:val="single" w:color="auto" w:sz="4" w:space="0"/>
              <w:bottom w:val="nil"/>
              <w:right w:val="single" w:color="auto" w:sz="4" w:space="0"/>
            </w:tcBorders>
            <w:shd w:val="clear" w:color="auto" w:fill="auto"/>
            <w:vAlign w:val="center"/>
          </w:tcPr>
          <w:p w14:paraId="4802055C">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30002幼儿园教育活动设计与组织</w:t>
            </w:r>
          </w:p>
        </w:tc>
        <w:tc>
          <w:tcPr>
            <w:tcW w:w="2876" w:type="dxa"/>
            <w:tcBorders>
              <w:top w:val="nil"/>
              <w:left w:val="single" w:color="auto" w:sz="4" w:space="0"/>
              <w:bottom w:val="nil"/>
              <w:right w:val="single" w:color="auto" w:sz="4" w:space="0"/>
            </w:tcBorders>
            <w:shd w:val="clear" w:color="auto" w:fill="auto"/>
            <w:vAlign w:val="center"/>
          </w:tcPr>
          <w:p w14:paraId="241234A6">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30003学前儿童游戏指导</w:t>
            </w:r>
          </w:p>
        </w:tc>
        <w:tc>
          <w:tcPr>
            <w:tcW w:w="3072" w:type="dxa"/>
            <w:tcBorders>
              <w:top w:val="nil"/>
              <w:left w:val="single" w:color="auto" w:sz="4" w:space="0"/>
              <w:bottom w:val="nil"/>
              <w:right w:val="single" w:color="auto" w:sz="4" w:space="0"/>
            </w:tcBorders>
            <w:shd w:val="clear" w:color="auto" w:fill="auto"/>
            <w:vAlign w:val="center"/>
          </w:tcPr>
          <w:p w14:paraId="00758D76">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30004学前儿童健康教育</w:t>
            </w:r>
          </w:p>
        </w:tc>
      </w:tr>
      <w:tr w14:paraId="3D2991B2">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4A0551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F984985">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12340学前儿童发展</w:t>
            </w:r>
          </w:p>
        </w:tc>
        <w:tc>
          <w:tcPr>
            <w:tcW w:w="4341" w:type="dxa"/>
            <w:tcBorders>
              <w:top w:val="nil"/>
              <w:left w:val="single" w:color="auto" w:sz="4" w:space="0"/>
              <w:bottom w:val="nil"/>
              <w:right w:val="single" w:color="auto" w:sz="4" w:space="0"/>
            </w:tcBorders>
            <w:shd w:val="clear" w:color="auto" w:fill="auto"/>
            <w:vAlign w:val="center"/>
          </w:tcPr>
          <w:p w14:paraId="27A6DE7F">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12344学前教育政策与法规</w:t>
            </w:r>
          </w:p>
        </w:tc>
        <w:tc>
          <w:tcPr>
            <w:tcW w:w="2876" w:type="dxa"/>
            <w:tcBorders>
              <w:top w:val="nil"/>
              <w:left w:val="single" w:color="auto" w:sz="4" w:space="0"/>
              <w:bottom w:val="nil"/>
              <w:right w:val="single" w:color="auto" w:sz="4" w:space="0"/>
            </w:tcBorders>
            <w:shd w:val="clear" w:color="auto" w:fill="auto"/>
            <w:vAlign w:val="center"/>
          </w:tcPr>
          <w:p w14:paraId="72B91C14">
            <w:pPr>
              <w:widowControl/>
              <w:spacing w:line="260" w:lineRule="exact"/>
              <w:jc w:val="left"/>
              <w:rPr>
                <w:rFonts w:hint="eastAsia" w:ascii="仿宋_GB2312" w:hAnsi="微软雅黑" w:eastAsia="仿宋_GB2312" w:cs="宋体"/>
                <w:color w:val="000000" w:themeColor="text1"/>
                <w:spacing w:val="-8"/>
                <w:kern w:val="0"/>
                <w:szCs w:val="21"/>
              </w:rPr>
            </w:pPr>
            <w:r>
              <w:rPr>
                <w:rFonts w:hint="eastAsia" w:ascii="仿宋_GB2312" w:hAnsi="微软雅黑" w:eastAsia="仿宋_GB2312" w:cs="宋体"/>
                <w:color w:val="000000" w:themeColor="text1"/>
                <w:spacing w:val="-8"/>
                <w:kern w:val="0"/>
                <w:szCs w:val="21"/>
              </w:rPr>
              <w:t>09277教师职业道德与专业发展</w:t>
            </w:r>
          </w:p>
        </w:tc>
        <w:tc>
          <w:tcPr>
            <w:tcW w:w="3072" w:type="dxa"/>
            <w:tcBorders>
              <w:top w:val="nil"/>
              <w:left w:val="single" w:color="auto" w:sz="4" w:space="0"/>
              <w:bottom w:val="nil"/>
              <w:right w:val="single" w:color="auto" w:sz="4" w:space="0"/>
            </w:tcBorders>
            <w:shd w:val="clear" w:color="auto" w:fill="auto"/>
            <w:vAlign w:val="center"/>
          </w:tcPr>
          <w:p w14:paraId="2174B482">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00390学前儿童科学教育</w:t>
            </w:r>
          </w:p>
        </w:tc>
      </w:tr>
      <w:tr w14:paraId="30BF0F75">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C35B25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noWrap/>
            <w:vAlign w:val="center"/>
          </w:tcPr>
          <w:p w14:paraId="61CA8BAB">
            <w:pPr>
              <w:widowControl/>
              <w:spacing w:line="280" w:lineRule="exact"/>
              <w:jc w:val="left"/>
              <w:rPr>
                <w:rFonts w:hint="eastAsia" w:ascii="仿宋_GB2312" w:hAnsi="宋体" w:eastAsia="仿宋_GB2312" w:cs="宋体"/>
                <w:color w:val="000000" w:themeColor="text1"/>
                <w:kern w:val="0"/>
                <w:szCs w:val="21"/>
              </w:rPr>
            </w:pPr>
          </w:p>
        </w:tc>
        <w:tc>
          <w:tcPr>
            <w:tcW w:w="4341" w:type="dxa"/>
            <w:tcBorders>
              <w:top w:val="nil"/>
              <w:left w:val="single" w:color="auto" w:sz="4" w:space="0"/>
              <w:right w:val="single" w:color="auto" w:sz="4" w:space="0"/>
            </w:tcBorders>
            <w:shd w:val="clear" w:color="auto" w:fill="auto"/>
            <w:vAlign w:val="center"/>
          </w:tcPr>
          <w:p w14:paraId="01454180">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30006学前儿童社会教育</w:t>
            </w:r>
          </w:p>
        </w:tc>
        <w:tc>
          <w:tcPr>
            <w:tcW w:w="2876" w:type="dxa"/>
            <w:tcBorders>
              <w:top w:val="nil"/>
              <w:left w:val="single" w:color="auto" w:sz="4" w:space="0"/>
              <w:right w:val="single" w:color="auto" w:sz="4" w:space="0"/>
            </w:tcBorders>
            <w:shd w:val="clear" w:color="auto" w:fill="auto"/>
            <w:vAlign w:val="center"/>
          </w:tcPr>
          <w:p w14:paraId="66D2479B">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00393学前儿童语言教育</w:t>
            </w:r>
          </w:p>
        </w:tc>
        <w:tc>
          <w:tcPr>
            <w:tcW w:w="3072" w:type="dxa"/>
            <w:tcBorders>
              <w:top w:val="nil"/>
              <w:left w:val="single" w:color="auto" w:sz="4" w:space="0"/>
              <w:right w:val="single" w:color="auto" w:sz="4" w:space="0"/>
            </w:tcBorders>
            <w:shd w:val="clear" w:color="auto" w:fill="auto"/>
            <w:vAlign w:val="center"/>
          </w:tcPr>
          <w:p w14:paraId="69CE14B3">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00874特殊儿童早期干预</w:t>
            </w:r>
          </w:p>
        </w:tc>
      </w:tr>
      <w:tr w14:paraId="3A25C149">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324B834">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noWrap/>
            <w:vAlign w:val="center"/>
          </w:tcPr>
          <w:p w14:paraId="428F3B76">
            <w:pPr>
              <w:widowControl/>
              <w:spacing w:line="280" w:lineRule="exact"/>
              <w:jc w:val="left"/>
              <w:rPr>
                <w:rFonts w:hint="eastAsia" w:ascii="仿宋_GB2312" w:hAnsi="宋体" w:eastAsia="仿宋_GB2312" w:cs="宋体"/>
                <w:color w:val="000000" w:themeColor="text1"/>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0F798675">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12339幼儿园教育基础</w:t>
            </w:r>
          </w:p>
        </w:tc>
        <w:tc>
          <w:tcPr>
            <w:tcW w:w="2876" w:type="dxa"/>
            <w:tcBorders>
              <w:top w:val="nil"/>
              <w:left w:val="single" w:color="auto" w:sz="4" w:space="0"/>
              <w:bottom w:val="single" w:color="auto" w:sz="4" w:space="0"/>
              <w:right w:val="single" w:color="auto" w:sz="4" w:space="0"/>
            </w:tcBorders>
            <w:shd w:val="clear" w:color="auto" w:fill="auto"/>
            <w:vAlign w:val="center"/>
          </w:tcPr>
          <w:p w14:paraId="1323E9AC">
            <w:pPr>
              <w:widowControl/>
              <w:spacing w:line="260" w:lineRule="exact"/>
              <w:jc w:val="left"/>
              <w:rPr>
                <w:rFonts w:hint="eastAsia" w:ascii="仿宋_GB2312" w:hAnsi="微软雅黑" w:eastAsia="仿宋_GB2312" w:cs="宋体"/>
                <w:color w:val="000000" w:themeColor="text1"/>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21E904C5">
            <w:pPr>
              <w:widowControl/>
              <w:spacing w:line="260" w:lineRule="exact"/>
              <w:jc w:val="left"/>
              <w:rPr>
                <w:rFonts w:hint="eastAsia" w:ascii="仿宋_GB2312" w:hAnsi="微软雅黑" w:eastAsia="仿宋_GB2312" w:cs="宋体"/>
                <w:color w:val="000000" w:themeColor="text1"/>
                <w:kern w:val="0"/>
                <w:szCs w:val="21"/>
              </w:rPr>
            </w:pPr>
          </w:p>
        </w:tc>
      </w:tr>
      <w:tr w14:paraId="505C53F8">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4059CD">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kern w:val="0"/>
                <w:szCs w:val="21"/>
              </w:rPr>
              <w:t>●</w:t>
            </w:r>
            <w:r>
              <w:rPr>
                <w:rFonts w:hint="eastAsia" w:ascii="仿宋_GB2312" w:hAnsi="微软雅黑" w:eastAsia="仿宋_GB2312" w:cs="宋体"/>
                <w:b/>
                <w:bCs/>
                <w:kern w:val="0"/>
                <w:szCs w:val="21"/>
              </w:rPr>
              <w:t>汉语言文学</w:t>
            </w:r>
          </w:p>
          <w:p w14:paraId="4CEFDE22">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(专科）970201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66CC4082">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15042思想道德与法治</w:t>
            </w:r>
          </w:p>
        </w:tc>
        <w:tc>
          <w:tcPr>
            <w:tcW w:w="4341" w:type="dxa"/>
            <w:tcBorders>
              <w:top w:val="single" w:color="auto" w:sz="4" w:space="0"/>
              <w:left w:val="single" w:color="auto" w:sz="4" w:space="0"/>
              <w:bottom w:val="nil"/>
              <w:right w:val="single" w:color="auto" w:sz="4" w:space="0"/>
            </w:tcBorders>
            <w:shd w:val="clear" w:color="auto" w:fill="auto"/>
            <w:vAlign w:val="center"/>
          </w:tcPr>
          <w:p w14:paraId="349EA53F">
            <w:pPr>
              <w:widowControl/>
              <w:spacing w:line="260" w:lineRule="exact"/>
              <w:jc w:val="left"/>
              <w:rPr>
                <w:rFonts w:hint="eastAsia" w:ascii="仿宋_GB2312" w:hAnsi="微软雅黑" w:eastAsia="仿宋_GB2312" w:cs="宋体"/>
                <w:color w:val="000000" w:themeColor="text1"/>
                <w:spacing w:val="-8"/>
                <w:kern w:val="0"/>
                <w:szCs w:val="21"/>
              </w:rPr>
            </w:pPr>
            <w:r>
              <w:rPr>
                <w:rFonts w:hint="eastAsia" w:ascii="仿宋_GB2312" w:hAnsi="微软雅黑" w:eastAsia="仿宋_GB2312" w:cs="宋体"/>
                <w:snapToGrid w:val="0"/>
                <w:color w:val="000000" w:themeColor="text1"/>
                <w:spacing w:val="-8"/>
                <w:kern w:val="21"/>
                <w:szCs w:val="21"/>
              </w:rPr>
              <w:t>15040习近平新时代中国特色社会主义思想概论</w:t>
            </w:r>
          </w:p>
        </w:tc>
        <w:tc>
          <w:tcPr>
            <w:tcW w:w="2876" w:type="dxa"/>
            <w:tcBorders>
              <w:top w:val="single" w:color="auto" w:sz="4" w:space="0"/>
              <w:left w:val="single" w:color="auto" w:sz="4" w:space="0"/>
              <w:bottom w:val="nil"/>
              <w:right w:val="single" w:color="auto" w:sz="4" w:space="0"/>
            </w:tcBorders>
            <w:shd w:val="clear" w:color="auto" w:fill="auto"/>
            <w:vAlign w:val="center"/>
          </w:tcPr>
          <w:p w14:paraId="52B954FF">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15041毛泽东思想和中国特色社会主义理论体系概论</w:t>
            </w:r>
          </w:p>
        </w:tc>
        <w:tc>
          <w:tcPr>
            <w:tcW w:w="3072" w:type="dxa"/>
            <w:tcBorders>
              <w:top w:val="single" w:color="auto" w:sz="4" w:space="0"/>
              <w:left w:val="single" w:color="auto" w:sz="4" w:space="0"/>
              <w:bottom w:val="nil"/>
              <w:right w:val="single" w:color="auto" w:sz="4" w:space="0"/>
            </w:tcBorders>
            <w:shd w:val="clear" w:color="auto" w:fill="auto"/>
            <w:vAlign w:val="center"/>
          </w:tcPr>
          <w:p w14:paraId="2E695BB7">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00012英语（一）</w:t>
            </w:r>
          </w:p>
        </w:tc>
      </w:tr>
      <w:tr w14:paraId="4E676E99">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710B7136">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66391358">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00024普通逻辑</w:t>
            </w:r>
          </w:p>
        </w:tc>
        <w:tc>
          <w:tcPr>
            <w:tcW w:w="4341" w:type="dxa"/>
            <w:tcBorders>
              <w:top w:val="nil"/>
              <w:left w:val="single" w:color="auto" w:sz="4" w:space="0"/>
              <w:bottom w:val="nil"/>
              <w:right w:val="single" w:color="auto" w:sz="4" w:space="0"/>
            </w:tcBorders>
            <w:shd w:val="clear" w:color="auto" w:fill="auto"/>
            <w:vAlign w:val="center"/>
          </w:tcPr>
          <w:p w14:paraId="1C865BFD">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00536古代汉语</w:t>
            </w:r>
          </w:p>
        </w:tc>
        <w:tc>
          <w:tcPr>
            <w:tcW w:w="2876" w:type="dxa"/>
            <w:tcBorders>
              <w:top w:val="nil"/>
              <w:left w:val="single" w:color="auto" w:sz="4" w:space="0"/>
              <w:bottom w:val="nil"/>
              <w:right w:val="single" w:color="auto" w:sz="4" w:space="0"/>
            </w:tcBorders>
            <w:shd w:val="clear" w:color="auto" w:fill="auto"/>
            <w:vAlign w:val="center"/>
          </w:tcPr>
          <w:p w14:paraId="464B76E9">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00531中国当代文学作品选</w:t>
            </w:r>
          </w:p>
        </w:tc>
        <w:tc>
          <w:tcPr>
            <w:tcW w:w="3072" w:type="dxa"/>
            <w:tcBorders>
              <w:top w:val="nil"/>
              <w:left w:val="single" w:color="auto" w:sz="4" w:space="0"/>
              <w:bottom w:val="nil"/>
              <w:right w:val="single" w:color="auto" w:sz="4" w:space="0"/>
            </w:tcBorders>
            <w:shd w:val="clear" w:color="auto" w:fill="auto"/>
            <w:vAlign w:val="center"/>
          </w:tcPr>
          <w:p w14:paraId="6F7DC73A">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00532中国古代文学作品选（一）</w:t>
            </w:r>
          </w:p>
        </w:tc>
      </w:tr>
      <w:tr w14:paraId="7FC65260">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57C20A52">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2472D7D">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00529文学概论（一）</w:t>
            </w:r>
          </w:p>
        </w:tc>
        <w:tc>
          <w:tcPr>
            <w:tcW w:w="4341" w:type="dxa"/>
            <w:tcBorders>
              <w:top w:val="nil"/>
              <w:left w:val="single" w:color="auto" w:sz="4" w:space="0"/>
              <w:bottom w:val="nil"/>
              <w:right w:val="single" w:color="auto" w:sz="4" w:space="0"/>
            </w:tcBorders>
            <w:shd w:val="clear" w:color="auto" w:fill="auto"/>
            <w:vAlign w:val="center"/>
          </w:tcPr>
          <w:p w14:paraId="22D5EC94">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00530中国现代文学作品选</w:t>
            </w:r>
          </w:p>
        </w:tc>
        <w:tc>
          <w:tcPr>
            <w:tcW w:w="2876" w:type="dxa"/>
            <w:tcBorders>
              <w:top w:val="nil"/>
              <w:left w:val="single" w:color="auto" w:sz="4" w:space="0"/>
              <w:bottom w:val="nil"/>
              <w:right w:val="single" w:color="auto" w:sz="4" w:space="0"/>
            </w:tcBorders>
            <w:shd w:val="clear" w:color="auto" w:fill="auto"/>
            <w:vAlign w:val="center"/>
          </w:tcPr>
          <w:p w14:paraId="0E428FD1">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00506写作（一）</w:t>
            </w:r>
          </w:p>
        </w:tc>
        <w:tc>
          <w:tcPr>
            <w:tcW w:w="3072" w:type="dxa"/>
            <w:tcBorders>
              <w:top w:val="nil"/>
              <w:left w:val="single" w:color="auto" w:sz="4" w:space="0"/>
              <w:bottom w:val="nil"/>
              <w:right w:val="single" w:color="auto" w:sz="4" w:space="0"/>
            </w:tcBorders>
            <w:shd w:val="clear" w:color="auto" w:fill="auto"/>
            <w:vAlign w:val="center"/>
          </w:tcPr>
          <w:p w14:paraId="5765E3F0">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00533中国古代文学作品选（二）</w:t>
            </w:r>
          </w:p>
        </w:tc>
      </w:tr>
      <w:tr w14:paraId="6E1951F5">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8A8D1A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2AE8477">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00535现代汉语</w:t>
            </w:r>
          </w:p>
        </w:tc>
        <w:tc>
          <w:tcPr>
            <w:tcW w:w="4341" w:type="dxa"/>
            <w:tcBorders>
              <w:top w:val="nil"/>
              <w:left w:val="single" w:color="auto" w:sz="4" w:space="0"/>
              <w:bottom w:val="nil"/>
              <w:right w:val="single" w:color="auto" w:sz="4" w:space="0"/>
            </w:tcBorders>
            <w:shd w:val="clear" w:color="auto" w:fill="auto"/>
            <w:vAlign w:val="center"/>
          </w:tcPr>
          <w:p w14:paraId="145218C8">
            <w:pPr>
              <w:widowControl/>
              <w:spacing w:line="260" w:lineRule="exact"/>
              <w:jc w:val="left"/>
              <w:rPr>
                <w:rFonts w:hint="eastAsia" w:ascii="仿宋_GB2312" w:hAnsi="微软雅黑" w:eastAsia="仿宋_GB2312" w:cs="宋体"/>
                <w:color w:val="000000" w:themeColor="text1"/>
                <w:kern w:val="0"/>
                <w:szCs w:val="21"/>
              </w:rPr>
            </w:pPr>
          </w:p>
        </w:tc>
        <w:tc>
          <w:tcPr>
            <w:tcW w:w="2876" w:type="dxa"/>
            <w:tcBorders>
              <w:top w:val="nil"/>
              <w:left w:val="single" w:color="auto" w:sz="4" w:space="0"/>
              <w:bottom w:val="nil"/>
              <w:right w:val="single" w:color="auto" w:sz="4" w:space="0"/>
            </w:tcBorders>
            <w:shd w:val="clear" w:color="auto" w:fill="auto"/>
            <w:vAlign w:val="center"/>
          </w:tcPr>
          <w:p w14:paraId="43F8818C">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00534外国文学作品选</w:t>
            </w:r>
          </w:p>
        </w:tc>
        <w:tc>
          <w:tcPr>
            <w:tcW w:w="3072" w:type="dxa"/>
            <w:tcBorders>
              <w:top w:val="nil"/>
              <w:left w:val="single" w:color="auto" w:sz="4" w:space="0"/>
              <w:bottom w:val="nil"/>
              <w:right w:val="single" w:color="auto" w:sz="4" w:space="0"/>
            </w:tcBorders>
            <w:shd w:val="clear" w:color="auto" w:fill="auto"/>
            <w:vAlign w:val="center"/>
          </w:tcPr>
          <w:p w14:paraId="2938DD9F">
            <w:pPr>
              <w:widowControl/>
              <w:spacing w:line="260" w:lineRule="exact"/>
              <w:jc w:val="left"/>
              <w:rPr>
                <w:rFonts w:hint="eastAsia" w:ascii="仿宋_GB2312" w:hAnsi="微软雅黑" w:eastAsia="仿宋_GB2312" w:cs="宋体"/>
                <w:color w:val="000000" w:themeColor="text1"/>
                <w:kern w:val="0"/>
                <w:szCs w:val="21"/>
              </w:rPr>
            </w:pPr>
          </w:p>
        </w:tc>
      </w:tr>
      <w:tr w14:paraId="690D1CC9">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103A75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D2BADAA">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00031心理学</w:t>
            </w:r>
          </w:p>
        </w:tc>
        <w:tc>
          <w:tcPr>
            <w:tcW w:w="4341" w:type="dxa"/>
            <w:tcBorders>
              <w:top w:val="nil"/>
              <w:left w:val="single" w:color="auto" w:sz="4" w:space="0"/>
              <w:bottom w:val="nil"/>
              <w:right w:val="single" w:color="auto" w:sz="4" w:space="0"/>
            </w:tcBorders>
            <w:shd w:val="clear" w:color="auto" w:fill="auto"/>
            <w:vAlign w:val="center"/>
          </w:tcPr>
          <w:p w14:paraId="62517662">
            <w:pPr>
              <w:widowControl/>
              <w:spacing w:line="260" w:lineRule="exact"/>
              <w:jc w:val="left"/>
              <w:rPr>
                <w:rFonts w:hint="eastAsia" w:ascii="仿宋_GB2312" w:hAnsi="微软雅黑" w:eastAsia="仿宋_GB2312" w:cs="宋体"/>
                <w:color w:val="000000" w:themeColor="text1"/>
                <w:kern w:val="0"/>
                <w:szCs w:val="21"/>
              </w:rPr>
            </w:pPr>
          </w:p>
        </w:tc>
        <w:tc>
          <w:tcPr>
            <w:tcW w:w="2876" w:type="dxa"/>
            <w:tcBorders>
              <w:top w:val="nil"/>
              <w:left w:val="single" w:color="auto" w:sz="4" w:space="0"/>
              <w:bottom w:val="nil"/>
              <w:right w:val="single" w:color="auto" w:sz="4" w:space="0"/>
            </w:tcBorders>
            <w:shd w:val="clear" w:color="auto" w:fill="auto"/>
            <w:vAlign w:val="center"/>
          </w:tcPr>
          <w:p w14:paraId="7509F601">
            <w:pPr>
              <w:widowControl/>
              <w:spacing w:line="260" w:lineRule="exact"/>
              <w:jc w:val="left"/>
              <w:rPr>
                <w:rFonts w:hint="eastAsia" w:ascii="仿宋_GB2312" w:hAnsi="微软雅黑" w:eastAsia="仿宋_GB2312" w:cs="宋体"/>
                <w:color w:val="000000" w:themeColor="text1"/>
                <w:kern w:val="0"/>
                <w:szCs w:val="21"/>
              </w:rPr>
            </w:pPr>
          </w:p>
        </w:tc>
        <w:tc>
          <w:tcPr>
            <w:tcW w:w="3072" w:type="dxa"/>
            <w:tcBorders>
              <w:top w:val="nil"/>
              <w:left w:val="single" w:color="auto" w:sz="4" w:space="0"/>
              <w:bottom w:val="nil"/>
              <w:right w:val="single" w:color="auto" w:sz="4" w:space="0"/>
            </w:tcBorders>
            <w:shd w:val="clear" w:color="auto" w:fill="auto"/>
            <w:vAlign w:val="center"/>
          </w:tcPr>
          <w:p w14:paraId="2A2541AF">
            <w:pPr>
              <w:widowControl/>
              <w:spacing w:line="260" w:lineRule="exact"/>
              <w:jc w:val="left"/>
              <w:rPr>
                <w:rFonts w:hint="eastAsia" w:ascii="仿宋_GB2312" w:hAnsi="微软雅黑" w:eastAsia="仿宋_GB2312" w:cs="宋体"/>
                <w:color w:val="000000" w:themeColor="text1"/>
                <w:kern w:val="0"/>
                <w:szCs w:val="21"/>
              </w:rPr>
            </w:pPr>
          </w:p>
        </w:tc>
      </w:tr>
      <w:tr w14:paraId="3F22DCEF">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24299D">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环境艺术设计</w:t>
            </w:r>
          </w:p>
          <w:p w14:paraId="38DAFA8C">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（专科）550106</w:t>
            </w:r>
          </w:p>
        </w:tc>
        <w:tc>
          <w:tcPr>
            <w:tcW w:w="3450" w:type="dxa"/>
            <w:tcBorders>
              <w:top w:val="single" w:color="auto" w:sz="4" w:space="0"/>
              <w:left w:val="single" w:color="auto" w:sz="4" w:space="0"/>
              <w:bottom w:val="nil"/>
              <w:right w:val="single" w:color="auto" w:sz="4" w:space="0"/>
            </w:tcBorders>
            <w:shd w:val="clear" w:color="auto" w:fill="auto"/>
            <w:vAlign w:val="center"/>
          </w:tcPr>
          <w:p w14:paraId="42A7BA4B">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15042思想道德与法治</w:t>
            </w:r>
          </w:p>
        </w:tc>
        <w:tc>
          <w:tcPr>
            <w:tcW w:w="4341" w:type="dxa"/>
            <w:tcBorders>
              <w:top w:val="single" w:color="auto" w:sz="4" w:space="0"/>
              <w:left w:val="single" w:color="auto" w:sz="4" w:space="0"/>
              <w:bottom w:val="nil"/>
              <w:right w:val="single" w:color="auto" w:sz="4" w:space="0"/>
            </w:tcBorders>
            <w:shd w:val="clear" w:color="auto" w:fill="auto"/>
            <w:vAlign w:val="center"/>
          </w:tcPr>
          <w:p w14:paraId="5D756DAB">
            <w:pPr>
              <w:widowControl/>
              <w:spacing w:line="260" w:lineRule="exact"/>
              <w:jc w:val="left"/>
              <w:rPr>
                <w:rFonts w:hint="eastAsia" w:ascii="仿宋_GB2312" w:hAnsi="微软雅黑" w:eastAsia="仿宋_GB2312" w:cs="宋体"/>
                <w:snapToGrid w:val="0"/>
                <w:color w:val="000000" w:themeColor="text1"/>
                <w:kern w:val="21"/>
                <w:szCs w:val="21"/>
              </w:rPr>
            </w:pPr>
            <w:r>
              <w:rPr>
                <w:rFonts w:hint="eastAsia" w:ascii="仿宋_GB2312" w:hAnsi="微软雅黑" w:eastAsia="仿宋_GB2312" w:cs="宋体"/>
                <w:snapToGrid w:val="0"/>
                <w:color w:val="000000" w:themeColor="text1"/>
                <w:spacing w:val="-8"/>
                <w:kern w:val="21"/>
                <w:szCs w:val="21"/>
              </w:rPr>
              <w:t>15040习近平新时代中国特色社会主义思想概论</w:t>
            </w:r>
          </w:p>
        </w:tc>
        <w:tc>
          <w:tcPr>
            <w:tcW w:w="2876" w:type="dxa"/>
            <w:tcBorders>
              <w:top w:val="single" w:color="auto" w:sz="4" w:space="0"/>
              <w:left w:val="single" w:color="auto" w:sz="4" w:space="0"/>
              <w:bottom w:val="nil"/>
              <w:right w:val="single" w:color="auto" w:sz="4" w:space="0"/>
            </w:tcBorders>
            <w:shd w:val="clear" w:color="auto" w:fill="auto"/>
            <w:vAlign w:val="center"/>
          </w:tcPr>
          <w:p w14:paraId="0B763164">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15041毛泽东思想和中国特色社会主义理论体系概论</w:t>
            </w:r>
          </w:p>
        </w:tc>
        <w:tc>
          <w:tcPr>
            <w:tcW w:w="3072" w:type="dxa"/>
            <w:tcBorders>
              <w:top w:val="single" w:color="auto" w:sz="4" w:space="0"/>
              <w:left w:val="single" w:color="auto" w:sz="4" w:space="0"/>
              <w:bottom w:val="nil"/>
              <w:right w:val="single" w:color="auto" w:sz="4" w:space="0"/>
            </w:tcBorders>
            <w:shd w:val="clear" w:color="auto" w:fill="auto"/>
            <w:vAlign w:val="center"/>
          </w:tcPr>
          <w:p w14:paraId="6326D0C4">
            <w:pPr>
              <w:widowControl/>
              <w:spacing w:line="26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00707建筑设计基础</w:t>
            </w:r>
          </w:p>
        </w:tc>
      </w:tr>
      <w:tr w14:paraId="1544482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DDCDAC9">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9A515F5">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00599素描(三)(理论)</w:t>
            </w:r>
          </w:p>
        </w:tc>
        <w:tc>
          <w:tcPr>
            <w:tcW w:w="4341" w:type="dxa"/>
            <w:tcBorders>
              <w:top w:val="nil"/>
              <w:left w:val="single" w:color="auto" w:sz="4" w:space="0"/>
              <w:bottom w:val="nil"/>
              <w:right w:val="single" w:color="auto" w:sz="4" w:space="0"/>
            </w:tcBorders>
            <w:shd w:val="clear" w:color="auto" w:fill="auto"/>
            <w:vAlign w:val="center"/>
          </w:tcPr>
          <w:p w14:paraId="7387AD73">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00675构成（理论）</w:t>
            </w:r>
          </w:p>
        </w:tc>
        <w:tc>
          <w:tcPr>
            <w:tcW w:w="2876" w:type="dxa"/>
            <w:tcBorders>
              <w:top w:val="nil"/>
              <w:left w:val="single" w:color="auto" w:sz="4" w:space="0"/>
              <w:bottom w:val="nil"/>
              <w:right w:val="single" w:color="auto" w:sz="4" w:space="0"/>
            </w:tcBorders>
            <w:shd w:val="clear" w:color="auto" w:fill="auto"/>
            <w:vAlign w:val="center"/>
          </w:tcPr>
          <w:p w14:paraId="119BADF2">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00674色彩（理论）</w:t>
            </w:r>
          </w:p>
        </w:tc>
        <w:tc>
          <w:tcPr>
            <w:tcW w:w="3072" w:type="dxa"/>
            <w:tcBorders>
              <w:top w:val="nil"/>
              <w:left w:val="single" w:color="auto" w:sz="4" w:space="0"/>
              <w:bottom w:val="nil"/>
              <w:right w:val="single" w:color="auto" w:sz="4" w:space="0"/>
            </w:tcBorders>
            <w:shd w:val="clear" w:color="auto" w:fill="auto"/>
            <w:vAlign w:val="center"/>
          </w:tcPr>
          <w:p w14:paraId="28E93623">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00708装饰材料与构造</w:t>
            </w:r>
          </w:p>
        </w:tc>
      </w:tr>
      <w:tr w14:paraId="2F73536D">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A807AF2">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2FC7C2D7">
            <w:pPr>
              <w:widowControl/>
              <w:spacing w:line="280" w:lineRule="exact"/>
              <w:jc w:val="left"/>
              <w:rPr>
                <w:rFonts w:hint="eastAsia" w:ascii="仿宋_GB2312" w:hAnsi="微软雅黑" w:eastAsia="仿宋_GB2312" w:cs="宋体"/>
                <w:color w:val="000000" w:themeColor="text1"/>
                <w:kern w:val="0"/>
                <w:szCs w:val="21"/>
              </w:rPr>
            </w:pPr>
            <w:r>
              <w:rPr>
                <w:rFonts w:hint="eastAsia" w:ascii="仿宋_GB2312" w:hAnsi="微软雅黑" w:eastAsia="仿宋_GB2312" w:cs="宋体"/>
                <w:color w:val="000000" w:themeColor="text1"/>
                <w:kern w:val="0"/>
                <w:szCs w:val="21"/>
              </w:rPr>
              <w:t>00688设计概论</w:t>
            </w:r>
          </w:p>
        </w:tc>
        <w:tc>
          <w:tcPr>
            <w:tcW w:w="4341" w:type="dxa"/>
            <w:tcBorders>
              <w:top w:val="nil"/>
              <w:left w:val="single" w:color="auto" w:sz="4" w:space="0"/>
              <w:bottom w:val="single" w:color="auto" w:sz="4" w:space="0"/>
              <w:right w:val="single" w:color="auto" w:sz="4" w:space="0"/>
            </w:tcBorders>
            <w:shd w:val="clear" w:color="auto" w:fill="auto"/>
            <w:noWrap/>
            <w:vAlign w:val="center"/>
          </w:tcPr>
          <w:p w14:paraId="516A2622">
            <w:pPr>
              <w:widowControl/>
              <w:spacing w:line="280" w:lineRule="exact"/>
              <w:jc w:val="left"/>
              <w:rPr>
                <w:rFonts w:hint="eastAsia" w:ascii="仿宋_GB2312" w:hAnsi="宋体" w:eastAsia="仿宋_GB2312" w:cs="宋体"/>
                <w:color w:val="000000" w:themeColor="text1"/>
                <w:kern w:val="0"/>
                <w:szCs w:val="21"/>
              </w:rPr>
            </w:pPr>
          </w:p>
        </w:tc>
        <w:tc>
          <w:tcPr>
            <w:tcW w:w="2876" w:type="dxa"/>
            <w:tcBorders>
              <w:top w:val="nil"/>
              <w:left w:val="single" w:color="auto" w:sz="4" w:space="0"/>
              <w:bottom w:val="single" w:color="auto" w:sz="4" w:space="0"/>
              <w:right w:val="single" w:color="auto" w:sz="4" w:space="0"/>
            </w:tcBorders>
            <w:shd w:val="clear" w:color="auto" w:fill="auto"/>
            <w:noWrap/>
            <w:vAlign w:val="center"/>
          </w:tcPr>
          <w:p w14:paraId="56B6C1D1">
            <w:pPr>
              <w:widowControl/>
              <w:spacing w:line="280" w:lineRule="exact"/>
              <w:jc w:val="left"/>
              <w:rPr>
                <w:rFonts w:hint="eastAsia" w:ascii="仿宋_GB2312" w:hAnsi="宋体" w:eastAsia="仿宋_GB2312" w:cs="宋体"/>
                <w:color w:val="000000" w:themeColor="text1"/>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5EE908D4">
            <w:pPr>
              <w:widowControl/>
              <w:spacing w:line="280" w:lineRule="exact"/>
              <w:jc w:val="left"/>
              <w:rPr>
                <w:rFonts w:hint="eastAsia" w:ascii="仿宋_GB2312" w:hAnsi="微软雅黑" w:eastAsia="仿宋_GB2312" w:cs="宋体"/>
                <w:color w:val="000000" w:themeColor="text1"/>
                <w:kern w:val="0"/>
                <w:szCs w:val="21"/>
              </w:rPr>
            </w:pPr>
          </w:p>
        </w:tc>
      </w:tr>
      <w:tr w14:paraId="397F5385">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41716F">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机电一体化技术（专科）460301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4B417547">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15042思想道德与法治</w:t>
            </w:r>
          </w:p>
        </w:tc>
        <w:tc>
          <w:tcPr>
            <w:tcW w:w="4341" w:type="dxa"/>
            <w:tcBorders>
              <w:top w:val="single" w:color="auto" w:sz="4" w:space="0"/>
              <w:left w:val="single" w:color="auto" w:sz="4" w:space="0"/>
              <w:bottom w:val="nil"/>
              <w:right w:val="single" w:color="auto" w:sz="4" w:space="0"/>
            </w:tcBorders>
            <w:shd w:val="clear" w:color="auto" w:fill="auto"/>
            <w:vAlign w:val="center"/>
          </w:tcPr>
          <w:p w14:paraId="45DF78D2">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02159工程力学（一）</w:t>
            </w:r>
          </w:p>
        </w:tc>
        <w:tc>
          <w:tcPr>
            <w:tcW w:w="2876" w:type="dxa"/>
            <w:tcBorders>
              <w:top w:val="single" w:color="auto" w:sz="4" w:space="0"/>
              <w:left w:val="single" w:color="auto" w:sz="4" w:space="0"/>
              <w:bottom w:val="nil"/>
              <w:right w:val="single" w:color="auto" w:sz="4" w:space="0"/>
            </w:tcBorders>
            <w:shd w:val="clear" w:color="auto" w:fill="auto"/>
            <w:vAlign w:val="center"/>
          </w:tcPr>
          <w:p w14:paraId="5D0C55A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15041毛泽东思想和中国特色社会主义理论体系概论</w:t>
            </w:r>
          </w:p>
        </w:tc>
        <w:tc>
          <w:tcPr>
            <w:tcW w:w="3072" w:type="dxa"/>
            <w:tcBorders>
              <w:top w:val="single" w:color="auto" w:sz="4" w:space="0"/>
              <w:left w:val="single" w:color="auto" w:sz="4" w:space="0"/>
              <w:bottom w:val="nil"/>
              <w:right w:val="single" w:color="auto" w:sz="4" w:space="0"/>
            </w:tcBorders>
            <w:shd w:val="clear" w:color="auto" w:fill="auto"/>
            <w:vAlign w:val="center"/>
          </w:tcPr>
          <w:p w14:paraId="2350D1E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00012英语（一）</w:t>
            </w:r>
          </w:p>
        </w:tc>
      </w:tr>
      <w:tr w14:paraId="66E77684">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1260D08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485AA763">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02230机械制造</w:t>
            </w:r>
          </w:p>
        </w:tc>
        <w:tc>
          <w:tcPr>
            <w:tcW w:w="4341" w:type="dxa"/>
            <w:tcBorders>
              <w:top w:val="nil"/>
              <w:left w:val="single" w:color="auto" w:sz="4" w:space="0"/>
              <w:bottom w:val="nil"/>
              <w:right w:val="single" w:color="auto" w:sz="4" w:space="0"/>
            </w:tcBorders>
            <w:shd w:val="clear" w:color="auto" w:fill="auto"/>
            <w:vAlign w:val="center"/>
          </w:tcPr>
          <w:p w14:paraId="1A5972AC">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00022高等数学（工专）</w:t>
            </w:r>
          </w:p>
        </w:tc>
        <w:tc>
          <w:tcPr>
            <w:tcW w:w="2876" w:type="dxa"/>
            <w:tcBorders>
              <w:top w:val="nil"/>
              <w:left w:val="single" w:color="auto" w:sz="4" w:space="0"/>
              <w:bottom w:val="nil"/>
              <w:right w:val="single" w:color="auto" w:sz="4" w:space="0"/>
            </w:tcBorders>
            <w:shd w:val="clear" w:color="auto" w:fill="auto"/>
            <w:vAlign w:val="center"/>
          </w:tcPr>
          <w:p w14:paraId="5B02DC7C">
            <w:pPr>
              <w:widowControl/>
              <w:spacing w:line="280" w:lineRule="exact"/>
              <w:jc w:val="left"/>
              <w:rPr>
                <w:rFonts w:hint="eastAsia" w:ascii="仿宋_GB2312" w:hAnsi="微软雅黑" w:eastAsia="仿宋_GB2312" w:cs="宋体"/>
                <w:spacing w:val="-8"/>
                <w:kern w:val="0"/>
                <w:szCs w:val="21"/>
              </w:rPr>
            </w:pPr>
            <w:r>
              <w:rPr>
                <w:rFonts w:hint="eastAsia" w:ascii="仿宋_GB2312" w:hAnsi="微软雅黑" w:eastAsia="仿宋_GB2312" w:cs="宋体"/>
                <w:spacing w:val="-8"/>
                <w:kern w:val="0"/>
                <w:szCs w:val="21"/>
              </w:rPr>
              <w:t>02236可编程控制器原理与应用</w:t>
            </w:r>
          </w:p>
        </w:tc>
        <w:tc>
          <w:tcPr>
            <w:tcW w:w="3072" w:type="dxa"/>
            <w:tcBorders>
              <w:top w:val="nil"/>
              <w:left w:val="single" w:color="auto" w:sz="4" w:space="0"/>
              <w:bottom w:val="nil"/>
              <w:right w:val="single" w:color="auto" w:sz="4" w:space="0"/>
            </w:tcBorders>
            <w:shd w:val="clear" w:color="auto" w:fill="auto"/>
            <w:vAlign w:val="center"/>
          </w:tcPr>
          <w:p w14:paraId="4CD98D8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02237自动控制系统及应用</w:t>
            </w:r>
          </w:p>
        </w:tc>
      </w:tr>
      <w:tr w14:paraId="3522306E">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C61F6B1">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52A3A1C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02183机械制图（一）</w:t>
            </w:r>
          </w:p>
        </w:tc>
        <w:tc>
          <w:tcPr>
            <w:tcW w:w="4341" w:type="dxa"/>
            <w:tcBorders>
              <w:top w:val="nil"/>
              <w:left w:val="single" w:color="auto" w:sz="4" w:space="0"/>
              <w:bottom w:val="nil"/>
              <w:right w:val="single" w:color="auto" w:sz="4" w:space="0"/>
            </w:tcBorders>
            <w:shd w:val="clear" w:color="auto" w:fill="auto"/>
            <w:vAlign w:val="center"/>
          </w:tcPr>
          <w:p w14:paraId="6A390304">
            <w:pPr>
              <w:widowControl/>
              <w:spacing w:line="280" w:lineRule="exact"/>
              <w:jc w:val="left"/>
              <w:rPr>
                <w:rFonts w:hint="eastAsia" w:ascii="仿宋_GB2312" w:hAnsi="微软雅黑" w:eastAsia="仿宋_GB2312" w:cs="宋体"/>
                <w:snapToGrid w:val="0"/>
                <w:spacing w:val="-6"/>
                <w:kern w:val="21"/>
                <w:szCs w:val="21"/>
              </w:rPr>
            </w:pPr>
            <w:r>
              <w:rPr>
                <w:rFonts w:hint="eastAsia" w:ascii="仿宋_GB2312" w:hAnsi="微软雅黑" w:eastAsia="仿宋_GB2312" w:cs="宋体"/>
                <w:snapToGrid w:val="0"/>
                <w:spacing w:val="-6"/>
                <w:kern w:val="21"/>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0A44578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00574基础汉语</w:t>
            </w:r>
          </w:p>
        </w:tc>
        <w:tc>
          <w:tcPr>
            <w:tcW w:w="3072" w:type="dxa"/>
            <w:tcBorders>
              <w:top w:val="nil"/>
              <w:left w:val="single" w:color="auto" w:sz="4" w:space="0"/>
              <w:bottom w:val="nil"/>
              <w:right w:val="single" w:color="auto" w:sz="4" w:space="0"/>
            </w:tcBorders>
            <w:shd w:val="clear" w:color="auto" w:fill="auto"/>
            <w:vAlign w:val="center"/>
          </w:tcPr>
          <w:p w14:paraId="416C3037">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04729大学语文</w:t>
            </w:r>
          </w:p>
        </w:tc>
      </w:tr>
      <w:tr w14:paraId="32AE1A3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EFDBF4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8F3A154">
            <w:pPr>
              <w:widowControl/>
              <w:spacing w:line="280" w:lineRule="exact"/>
              <w:jc w:val="left"/>
              <w:rPr>
                <w:rFonts w:hint="eastAsia" w:ascii="仿宋_GB2312" w:hAnsi="微软雅黑" w:eastAsia="仿宋_GB2312" w:cs="宋体"/>
                <w:kern w:val="0"/>
                <w:szCs w:val="21"/>
              </w:rPr>
            </w:pPr>
          </w:p>
        </w:tc>
        <w:tc>
          <w:tcPr>
            <w:tcW w:w="4341" w:type="dxa"/>
            <w:tcBorders>
              <w:top w:val="nil"/>
              <w:left w:val="single" w:color="auto" w:sz="4" w:space="0"/>
              <w:bottom w:val="nil"/>
              <w:right w:val="single" w:color="auto" w:sz="4" w:space="0"/>
            </w:tcBorders>
            <w:shd w:val="clear" w:color="auto" w:fill="auto"/>
            <w:vAlign w:val="center"/>
          </w:tcPr>
          <w:p w14:paraId="3FEE8D3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02234电子技术基础（一）</w:t>
            </w:r>
          </w:p>
        </w:tc>
        <w:tc>
          <w:tcPr>
            <w:tcW w:w="2876" w:type="dxa"/>
            <w:tcBorders>
              <w:top w:val="nil"/>
              <w:left w:val="single" w:color="auto" w:sz="4" w:space="0"/>
              <w:bottom w:val="nil"/>
              <w:right w:val="single" w:color="auto" w:sz="4" w:space="0"/>
            </w:tcBorders>
            <w:shd w:val="clear" w:color="auto" w:fill="auto"/>
            <w:vAlign w:val="center"/>
          </w:tcPr>
          <w:p w14:paraId="103FBB6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02185机械设计基础</w:t>
            </w:r>
          </w:p>
        </w:tc>
        <w:tc>
          <w:tcPr>
            <w:tcW w:w="3072" w:type="dxa"/>
            <w:tcBorders>
              <w:top w:val="nil"/>
              <w:left w:val="single" w:color="auto" w:sz="4" w:space="0"/>
              <w:bottom w:val="nil"/>
              <w:right w:val="single" w:color="auto" w:sz="4" w:space="0"/>
            </w:tcBorders>
            <w:shd w:val="clear" w:color="auto" w:fill="auto"/>
            <w:vAlign w:val="center"/>
          </w:tcPr>
          <w:p w14:paraId="27F2F49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02232电工技术基础</w:t>
            </w:r>
          </w:p>
        </w:tc>
      </w:tr>
      <w:tr w14:paraId="0CF05B5D">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50F744A">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right w:val="single" w:color="auto" w:sz="4" w:space="0"/>
            </w:tcBorders>
            <w:shd w:val="clear" w:color="auto" w:fill="auto"/>
            <w:vAlign w:val="center"/>
          </w:tcPr>
          <w:p w14:paraId="5FA72969">
            <w:pPr>
              <w:widowControl/>
              <w:spacing w:line="280" w:lineRule="exact"/>
              <w:jc w:val="left"/>
              <w:rPr>
                <w:rFonts w:hint="eastAsia" w:ascii="仿宋_GB2312" w:hAnsi="微软雅黑" w:eastAsia="仿宋_GB2312" w:cs="宋体"/>
                <w:kern w:val="0"/>
                <w:szCs w:val="21"/>
              </w:rPr>
            </w:pPr>
          </w:p>
        </w:tc>
        <w:tc>
          <w:tcPr>
            <w:tcW w:w="4341" w:type="dxa"/>
            <w:tcBorders>
              <w:top w:val="nil"/>
              <w:left w:val="single" w:color="auto" w:sz="4" w:space="0"/>
              <w:right w:val="single" w:color="auto" w:sz="4" w:space="0"/>
            </w:tcBorders>
            <w:shd w:val="clear" w:color="auto" w:fill="auto"/>
            <w:noWrap/>
            <w:vAlign w:val="center"/>
          </w:tcPr>
          <w:p w14:paraId="4F1367D2">
            <w:pPr>
              <w:widowControl/>
              <w:spacing w:line="280" w:lineRule="exact"/>
              <w:jc w:val="left"/>
              <w:rPr>
                <w:rFonts w:hint="eastAsia" w:ascii="仿宋_GB2312" w:hAnsi="宋体" w:eastAsia="仿宋_GB2312" w:cs="宋体"/>
                <w:kern w:val="0"/>
                <w:szCs w:val="21"/>
              </w:rPr>
            </w:pPr>
          </w:p>
        </w:tc>
        <w:tc>
          <w:tcPr>
            <w:tcW w:w="2876" w:type="dxa"/>
            <w:tcBorders>
              <w:top w:val="nil"/>
              <w:left w:val="single" w:color="auto" w:sz="4" w:space="0"/>
              <w:right w:val="single" w:color="auto" w:sz="4" w:space="0"/>
            </w:tcBorders>
            <w:shd w:val="clear" w:color="auto" w:fill="auto"/>
            <w:vAlign w:val="center"/>
          </w:tcPr>
          <w:p w14:paraId="19E3E8F6">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right w:val="single" w:color="auto" w:sz="4" w:space="0"/>
            </w:tcBorders>
            <w:shd w:val="clear" w:color="auto" w:fill="auto"/>
            <w:vAlign w:val="center"/>
          </w:tcPr>
          <w:p w14:paraId="7C90A87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02205微型计算机原理与接口技术</w:t>
            </w:r>
          </w:p>
        </w:tc>
      </w:tr>
      <w:tr w14:paraId="0C7C5DB7">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21E7C6CE">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4561DD56">
            <w:pPr>
              <w:widowControl/>
              <w:spacing w:line="28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763E5B08">
            <w:pPr>
              <w:widowControl/>
              <w:spacing w:line="280" w:lineRule="exact"/>
              <w:jc w:val="left"/>
              <w:rPr>
                <w:rFonts w:hint="eastAsia" w:ascii="仿宋_GB2312" w:hAnsi="微软雅黑" w:eastAsia="仿宋_GB2312" w:cs="宋体"/>
                <w:kern w:val="0"/>
                <w:szCs w:val="21"/>
              </w:rPr>
            </w:pPr>
          </w:p>
        </w:tc>
        <w:tc>
          <w:tcPr>
            <w:tcW w:w="2876" w:type="dxa"/>
            <w:tcBorders>
              <w:top w:val="nil"/>
              <w:left w:val="single" w:color="auto" w:sz="4" w:space="0"/>
              <w:bottom w:val="single" w:color="auto" w:sz="4" w:space="0"/>
              <w:right w:val="single" w:color="auto" w:sz="4" w:space="0"/>
            </w:tcBorders>
            <w:shd w:val="clear" w:color="auto" w:fill="auto"/>
            <w:vAlign w:val="center"/>
          </w:tcPr>
          <w:p w14:paraId="4CA55799">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12BA711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02195数控技术及应用</w:t>
            </w:r>
          </w:p>
        </w:tc>
      </w:tr>
      <w:tr w14:paraId="0D42E2FD">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C7186A">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计算机应用技术（专科）510201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40FD1E2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15042思想道德与法治</w:t>
            </w:r>
          </w:p>
        </w:tc>
        <w:tc>
          <w:tcPr>
            <w:tcW w:w="4341" w:type="dxa"/>
            <w:tcBorders>
              <w:top w:val="single" w:color="auto" w:sz="4" w:space="0"/>
              <w:left w:val="single" w:color="auto" w:sz="4" w:space="0"/>
              <w:bottom w:val="nil"/>
              <w:right w:val="single" w:color="auto" w:sz="4" w:space="0"/>
            </w:tcBorders>
            <w:shd w:val="clear" w:color="auto" w:fill="auto"/>
            <w:vAlign w:val="center"/>
          </w:tcPr>
          <w:p w14:paraId="7E359AD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00022高等数学（工专）</w:t>
            </w:r>
          </w:p>
        </w:tc>
        <w:tc>
          <w:tcPr>
            <w:tcW w:w="2876" w:type="dxa"/>
            <w:tcBorders>
              <w:top w:val="single" w:color="auto" w:sz="4" w:space="0"/>
              <w:left w:val="single" w:color="auto" w:sz="4" w:space="0"/>
              <w:bottom w:val="nil"/>
              <w:right w:val="single" w:color="auto" w:sz="4" w:space="0"/>
            </w:tcBorders>
            <w:shd w:val="clear" w:color="auto" w:fill="auto"/>
            <w:vAlign w:val="center"/>
          </w:tcPr>
          <w:p w14:paraId="539A68F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15041毛泽东思想和中国特色社会主义理论体系概论</w:t>
            </w:r>
          </w:p>
        </w:tc>
        <w:tc>
          <w:tcPr>
            <w:tcW w:w="3072" w:type="dxa"/>
            <w:tcBorders>
              <w:top w:val="single" w:color="auto" w:sz="4" w:space="0"/>
              <w:left w:val="single" w:color="auto" w:sz="4" w:space="0"/>
              <w:bottom w:val="nil"/>
              <w:right w:val="single" w:color="auto" w:sz="4" w:space="0"/>
            </w:tcBorders>
            <w:shd w:val="clear" w:color="auto" w:fill="auto"/>
            <w:vAlign w:val="center"/>
          </w:tcPr>
          <w:p w14:paraId="2F03E565">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00012英语（一）</w:t>
            </w:r>
          </w:p>
        </w:tc>
      </w:tr>
      <w:tr w14:paraId="7F5D863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38EDCDDD">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77E062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02142数据结构导论</w:t>
            </w:r>
          </w:p>
        </w:tc>
        <w:tc>
          <w:tcPr>
            <w:tcW w:w="4341" w:type="dxa"/>
            <w:tcBorders>
              <w:top w:val="nil"/>
              <w:left w:val="single" w:color="auto" w:sz="4" w:space="0"/>
              <w:bottom w:val="nil"/>
              <w:right w:val="single" w:color="auto" w:sz="4" w:space="0"/>
            </w:tcBorders>
            <w:shd w:val="clear" w:color="auto" w:fill="auto"/>
            <w:vAlign w:val="center"/>
          </w:tcPr>
          <w:p w14:paraId="509984C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00342高级语言程序设计（一）</w:t>
            </w:r>
          </w:p>
        </w:tc>
        <w:tc>
          <w:tcPr>
            <w:tcW w:w="2876" w:type="dxa"/>
            <w:tcBorders>
              <w:top w:val="nil"/>
              <w:left w:val="single" w:color="auto" w:sz="4" w:space="0"/>
              <w:bottom w:val="nil"/>
              <w:right w:val="single" w:color="auto" w:sz="4" w:space="0"/>
            </w:tcBorders>
            <w:shd w:val="clear" w:color="auto" w:fill="auto"/>
            <w:vAlign w:val="center"/>
          </w:tcPr>
          <w:p w14:paraId="5D6A1627">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02141计算机网络技术</w:t>
            </w:r>
          </w:p>
        </w:tc>
        <w:tc>
          <w:tcPr>
            <w:tcW w:w="3072" w:type="dxa"/>
            <w:tcBorders>
              <w:top w:val="nil"/>
              <w:left w:val="single" w:color="auto" w:sz="4" w:space="0"/>
              <w:bottom w:val="nil"/>
              <w:right w:val="single" w:color="auto" w:sz="4" w:space="0"/>
            </w:tcBorders>
            <w:shd w:val="clear" w:color="auto" w:fill="auto"/>
            <w:vAlign w:val="center"/>
          </w:tcPr>
          <w:p w14:paraId="3A520E9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02120数据库及其应用</w:t>
            </w:r>
          </w:p>
        </w:tc>
      </w:tr>
      <w:tr w14:paraId="79B62A53">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0B017587">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E962DF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02318计算机组成原理</w:t>
            </w:r>
          </w:p>
        </w:tc>
        <w:tc>
          <w:tcPr>
            <w:tcW w:w="4341" w:type="dxa"/>
            <w:tcBorders>
              <w:top w:val="nil"/>
              <w:left w:val="single" w:color="auto" w:sz="4" w:space="0"/>
              <w:bottom w:val="nil"/>
              <w:right w:val="single" w:color="auto" w:sz="4" w:space="0"/>
            </w:tcBorders>
            <w:shd w:val="clear" w:color="auto" w:fill="auto"/>
            <w:vAlign w:val="center"/>
          </w:tcPr>
          <w:p w14:paraId="1343587C">
            <w:pPr>
              <w:widowControl/>
              <w:spacing w:line="280" w:lineRule="exact"/>
              <w:jc w:val="left"/>
              <w:rPr>
                <w:rFonts w:hint="eastAsia" w:ascii="仿宋_GB2312" w:hAnsi="微软雅黑" w:eastAsia="仿宋_GB2312" w:cs="宋体"/>
                <w:snapToGrid w:val="0"/>
                <w:spacing w:val="-6"/>
                <w:kern w:val="21"/>
                <w:szCs w:val="21"/>
              </w:rPr>
            </w:pPr>
            <w:r>
              <w:rPr>
                <w:rFonts w:hint="eastAsia" w:ascii="仿宋_GB2312" w:hAnsi="微软雅黑" w:eastAsia="仿宋_GB2312" w:cs="宋体"/>
                <w:snapToGrid w:val="0"/>
                <w:spacing w:val="-6"/>
                <w:kern w:val="21"/>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71C9C6C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02198线性代数</w:t>
            </w:r>
          </w:p>
        </w:tc>
        <w:tc>
          <w:tcPr>
            <w:tcW w:w="3072" w:type="dxa"/>
            <w:tcBorders>
              <w:top w:val="nil"/>
              <w:left w:val="single" w:color="auto" w:sz="4" w:space="0"/>
              <w:bottom w:val="nil"/>
              <w:right w:val="single" w:color="auto" w:sz="4" w:space="0"/>
            </w:tcBorders>
            <w:shd w:val="clear" w:color="auto" w:fill="auto"/>
            <w:vAlign w:val="center"/>
          </w:tcPr>
          <w:p w14:paraId="035767F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04729大学语文</w:t>
            </w:r>
          </w:p>
        </w:tc>
      </w:tr>
      <w:tr w14:paraId="6EAE510B">
        <w:tblPrEx>
          <w:tblCellMar>
            <w:top w:w="0" w:type="dxa"/>
            <w:left w:w="108" w:type="dxa"/>
            <w:bottom w:w="0" w:type="dxa"/>
            <w:right w:w="108" w:type="dxa"/>
          </w:tblCellMar>
        </w:tblPrEx>
        <w:trPr>
          <w:trHeight w:val="20" w:hRule="atLeast"/>
          <w:jc w:val="center"/>
        </w:trPr>
        <w:tc>
          <w:tcPr>
            <w:tcW w:w="1900" w:type="dxa"/>
            <w:vMerge w:val="continue"/>
            <w:tcBorders>
              <w:top w:val="single" w:color="auto" w:sz="4" w:space="0"/>
              <w:left w:val="single" w:color="auto" w:sz="4" w:space="0"/>
              <w:bottom w:val="single" w:color="auto" w:sz="4" w:space="0"/>
              <w:right w:val="single" w:color="auto" w:sz="4" w:space="0"/>
            </w:tcBorders>
            <w:vAlign w:val="center"/>
          </w:tcPr>
          <w:p w14:paraId="4691C331">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50811841">
            <w:pPr>
              <w:widowControl/>
              <w:spacing w:line="280" w:lineRule="exact"/>
              <w:jc w:val="left"/>
              <w:rPr>
                <w:rFonts w:hint="eastAsia" w:ascii="仿宋_GB2312" w:hAnsi="微软雅黑" w:eastAsia="仿宋_GB2312" w:cs="宋体"/>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4E26466F">
            <w:pPr>
              <w:widowControl/>
              <w:spacing w:line="280" w:lineRule="exact"/>
              <w:jc w:val="left"/>
              <w:rPr>
                <w:rFonts w:hint="eastAsia" w:ascii="仿宋_GB2312" w:hAnsi="微软雅黑" w:eastAsia="仿宋_GB2312" w:cs="宋体"/>
                <w:kern w:val="0"/>
                <w:szCs w:val="21"/>
              </w:rPr>
            </w:pPr>
          </w:p>
        </w:tc>
        <w:tc>
          <w:tcPr>
            <w:tcW w:w="2876" w:type="dxa"/>
            <w:tcBorders>
              <w:top w:val="nil"/>
              <w:left w:val="single" w:color="auto" w:sz="4" w:space="0"/>
              <w:bottom w:val="single" w:color="auto" w:sz="4" w:space="0"/>
              <w:right w:val="single" w:color="auto" w:sz="4" w:space="0"/>
            </w:tcBorders>
            <w:shd w:val="clear" w:color="auto" w:fill="auto"/>
            <w:vAlign w:val="center"/>
          </w:tcPr>
          <w:p w14:paraId="6FD9620A">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00574基础汉语</w:t>
            </w:r>
          </w:p>
        </w:tc>
        <w:tc>
          <w:tcPr>
            <w:tcW w:w="3072" w:type="dxa"/>
            <w:tcBorders>
              <w:top w:val="nil"/>
              <w:left w:val="single" w:color="auto" w:sz="4" w:space="0"/>
              <w:bottom w:val="single" w:color="auto" w:sz="4" w:space="0"/>
              <w:right w:val="single" w:color="auto" w:sz="4" w:space="0"/>
            </w:tcBorders>
            <w:shd w:val="clear" w:color="auto" w:fill="auto"/>
            <w:vAlign w:val="center"/>
          </w:tcPr>
          <w:p w14:paraId="10B1589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02323操作系统概论</w:t>
            </w:r>
          </w:p>
        </w:tc>
      </w:tr>
      <w:tr w14:paraId="408B2FDB">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right w:val="single" w:color="auto" w:sz="4" w:space="0"/>
            </w:tcBorders>
            <w:shd w:val="clear" w:color="auto" w:fill="auto"/>
            <w:vAlign w:val="center"/>
          </w:tcPr>
          <w:p w14:paraId="2A83D057">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工程造价（专科）440501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4BE5769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15042思想道德与法治</w:t>
            </w:r>
          </w:p>
        </w:tc>
        <w:tc>
          <w:tcPr>
            <w:tcW w:w="4341" w:type="dxa"/>
            <w:tcBorders>
              <w:top w:val="single" w:color="auto" w:sz="4" w:space="0"/>
              <w:left w:val="single" w:color="auto" w:sz="4" w:space="0"/>
              <w:bottom w:val="nil"/>
              <w:right w:val="single" w:color="auto" w:sz="4" w:space="0"/>
            </w:tcBorders>
            <w:shd w:val="clear" w:color="auto" w:fill="auto"/>
            <w:vAlign w:val="center"/>
          </w:tcPr>
          <w:p w14:paraId="12E1A17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snapToGrid w:val="0"/>
                <w:spacing w:val="-6"/>
                <w:kern w:val="21"/>
                <w:szCs w:val="21"/>
              </w:rPr>
              <w:t>15040习近平新时代中国特色社会主义思想概论</w:t>
            </w:r>
          </w:p>
        </w:tc>
        <w:tc>
          <w:tcPr>
            <w:tcW w:w="2876" w:type="dxa"/>
            <w:tcBorders>
              <w:top w:val="single" w:color="auto" w:sz="4" w:space="0"/>
              <w:left w:val="single" w:color="auto" w:sz="4" w:space="0"/>
              <w:bottom w:val="nil"/>
              <w:right w:val="single" w:color="auto" w:sz="4" w:space="0"/>
            </w:tcBorders>
            <w:shd w:val="clear" w:color="auto" w:fill="auto"/>
            <w:vAlign w:val="center"/>
          </w:tcPr>
          <w:p w14:paraId="222A30E8">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15041毛泽东思想和中国特色社会主义理论体系概论</w:t>
            </w:r>
          </w:p>
        </w:tc>
        <w:tc>
          <w:tcPr>
            <w:tcW w:w="3072" w:type="dxa"/>
            <w:tcBorders>
              <w:top w:val="single" w:color="auto" w:sz="4" w:space="0"/>
              <w:left w:val="single" w:color="auto" w:sz="4" w:space="0"/>
              <w:bottom w:val="nil"/>
              <w:right w:val="single" w:color="auto" w:sz="4" w:space="0"/>
            </w:tcBorders>
            <w:shd w:val="clear" w:color="auto" w:fill="auto"/>
            <w:vAlign w:val="center"/>
          </w:tcPr>
          <w:p w14:paraId="21692BA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06966土建工程施工与计划</w:t>
            </w:r>
          </w:p>
        </w:tc>
      </w:tr>
      <w:tr w14:paraId="0B103EE1">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2644EFD6">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39A1737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02400建筑施工(一)</w:t>
            </w:r>
          </w:p>
        </w:tc>
        <w:tc>
          <w:tcPr>
            <w:tcW w:w="4341" w:type="dxa"/>
            <w:tcBorders>
              <w:top w:val="nil"/>
              <w:left w:val="single" w:color="auto" w:sz="4" w:space="0"/>
              <w:bottom w:val="nil"/>
              <w:right w:val="single" w:color="auto" w:sz="4" w:space="0"/>
            </w:tcBorders>
            <w:shd w:val="clear" w:color="auto" w:fill="auto"/>
            <w:vAlign w:val="center"/>
          </w:tcPr>
          <w:p w14:paraId="391F7512">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06963工程项目管理与监理</w:t>
            </w:r>
          </w:p>
        </w:tc>
        <w:tc>
          <w:tcPr>
            <w:tcW w:w="2876" w:type="dxa"/>
            <w:tcBorders>
              <w:top w:val="nil"/>
              <w:left w:val="single" w:color="auto" w:sz="4" w:space="0"/>
              <w:bottom w:val="nil"/>
              <w:right w:val="single" w:color="auto" w:sz="4" w:space="0"/>
            </w:tcBorders>
            <w:shd w:val="clear" w:color="auto" w:fill="auto"/>
            <w:vAlign w:val="center"/>
          </w:tcPr>
          <w:p w14:paraId="211BBDE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06959工程经济概论</w:t>
            </w:r>
          </w:p>
        </w:tc>
        <w:tc>
          <w:tcPr>
            <w:tcW w:w="3072" w:type="dxa"/>
            <w:tcBorders>
              <w:top w:val="nil"/>
              <w:left w:val="single" w:color="auto" w:sz="4" w:space="0"/>
              <w:bottom w:val="nil"/>
              <w:right w:val="single" w:color="auto" w:sz="4" w:space="0"/>
            </w:tcBorders>
            <w:shd w:val="clear" w:color="auto" w:fill="auto"/>
            <w:vAlign w:val="center"/>
          </w:tcPr>
          <w:p w14:paraId="74B3E863">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04729大学语文</w:t>
            </w:r>
          </w:p>
        </w:tc>
      </w:tr>
      <w:tr w14:paraId="65451721">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30B0D67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08DF1DCD">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06962工程造价确定与控制</w:t>
            </w:r>
          </w:p>
        </w:tc>
        <w:tc>
          <w:tcPr>
            <w:tcW w:w="4341" w:type="dxa"/>
            <w:tcBorders>
              <w:top w:val="nil"/>
              <w:left w:val="single" w:color="auto" w:sz="4" w:space="0"/>
              <w:bottom w:val="nil"/>
              <w:right w:val="single" w:color="auto" w:sz="4" w:space="0"/>
            </w:tcBorders>
            <w:shd w:val="clear" w:color="auto" w:fill="auto"/>
            <w:vAlign w:val="center"/>
          </w:tcPr>
          <w:p w14:paraId="6A14884E">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06960合同法与合同管理</w:t>
            </w:r>
          </w:p>
        </w:tc>
        <w:tc>
          <w:tcPr>
            <w:tcW w:w="2876" w:type="dxa"/>
            <w:tcBorders>
              <w:top w:val="nil"/>
              <w:left w:val="single" w:color="auto" w:sz="4" w:space="0"/>
              <w:bottom w:val="nil"/>
              <w:right w:val="single" w:color="auto" w:sz="4" w:space="0"/>
            </w:tcBorders>
            <w:shd w:val="clear" w:color="auto" w:fill="auto"/>
            <w:vAlign w:val="center"/>
          </w:tcPr>
          <w:p w14:paraId="767F64B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00041基础会计学</w:t>
            </w:r>
          </w:p>
        </w:tc>
        <w:tc>
          <w:tcPr>
            <w:tcW w:w="3072" w:type="dxa"/>
            <w:tcBorders>
              <w:top w:val="nil"/>
              <w:left w:val="single" w:color="auto" w:sz="4" w:space="0"/>
              <w:bottom w:val="nil"/>
              <w:right w:val="single" w:color="auto" w:sz="4" w:space="0"/>
            </w:tcBorders>
            <w:shd w:val="clear" w:color="auto" w:fill="auto"/>
            <w:vAlign w:val="center"/>
          </w:tcPr>
          <w:p w14:paraId="373EB7DD">
            <w:pPr>
              <w:widowControl/>
              <w:spacing w:line="280" w:lineRule="exact"/>
              <w:jc w:val="left"/>
              <w:rPr>
                <w:rFonts w:hint="eastAsia" w:ascii="仿宋_GB2312" w:hAnsi="微软雅黑" w:eastAsia="仿宋_GB2312" w:cs="宋体"/>
                <w:kern w:val="0"/>
                <w:szCs w:val="21"/>
              </w:rPr>
            </w:pPr>
          </w:p>
        </w:tc>
      </w:tr>
      <w:tr w14:paraId="7336929A">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bottom w:val="single" w:color="auto" w:sz="4" w:space="0"/>
              <w:right w:val="single" w:color="auto" w:sz="4" w:space="0"/>
            </w:tcBorders>
            <w:vAlign w:val="center"/>
          </w:tcPr>
          <w:p w14:paraId="38251F70">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7AFD911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06964土建工程计量</w:t>
            </w:r>
          </w:p>
        </w:tc>
        <w:tc>
          <w:tcPr>
            <w:tcW w:w="4341" w:type="dxa"/>
            <w:tcBorders>
              <w:top w:val="nil"/>
              <w:left w:val="single" w:color="auto" w:sz="4" w:space="0"/>
              <w:bottom w:val="single" w:color="auto" w:sz="4" w:space="0"/>
              <w:right w:val="single" w:color="auto" w:sz="4" w:space="0"/>
            </w:tcBorders>
            <w:shd w:val="clear" w:color="auto" w:fill="auto"/>
            <w:vAlign w:val="center"/>
          </w:tcPr>
          <w:p w14:paraId="744C606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06969工程造价案例分析</w:t>
            </w:r>
          </w:p>
        </w:tc>
        <w:tc>
          <w:tcPr>
            <w:tcW w:w="2876" w:type="dxa"/>
            <w:tcBorders>
              <w:top w:val="nil"/>
              <w:left w:val="single" w:color="auto" w:sz="4" w:space="0"/>
              <w:bottom w:val="single" w:color="auto" w:sz="4" w:space="0"/>
              <w:right w:val="single" w:color="auto" w:sz="4" w:space="0"/>
            </w:tcBorders>
            <w:shd w:val="clear" w:color="auto" w:fill="auto"/>
            <w:vAlign w:val="center"/>
          </w:tcPr>
          <w:p w14:paraId="0ABA7CFC">
            <w:pPr>
              <w:widowControl/>
              <w:spacing w:line="280" w:lineRule="exact"/>
              <w:jc w:val="left"/>
              <w:rPr>
                <w:rFonts w:hint="eastAsia" w:ascii="仿宋_GB2312" w:hAnsi="微软雅黑" w:eastAsia="仿宋_GB2312" w:cs="宋体"/>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23AF03BF">
            <w:pPr>
              <w:widowControl/>
              <w:spacing w:line="280" w:lineRule="exact"/>
              <w:jc w:val="left"/>
              <w:rPr>
                <w:rFonts w:hint="eastAsia" w:ascii="仿宋_GB2312" w:hAnsi="微软雅黑" w:eastAsia="仿宋_GB2312" w:cs="宋体"/>
                <w:kern w:val="0"/>
                <w:szCs w:val="21"/>
              </w:rPr>
            </w:pPr>
          </w:p>
        </w:tc>
      </w:tr>
      <w:tr w14:paraId="7DAC8A03">
        <w:tblPrEx>
          <w:tblCellMar>
            <w:top w:w="0" w:type="dxa"/>
            <w:left w:w="108" w:type="dxa"/>
            <w:bottom w:w="0" w:type="dxa"/>
            <w:right w:w="108" w:type="dxa"/>
          </w:tblCellMar>
        </w:tblPrEx>
        <w:trPr>
          <w:trHeight w:val="20" w:hRule="atLeast"/>
          <w:jc w:val="center"/>
        </w:trPr>
        <w:tc>
          <w:tcPr>
            <w:tcW w:w="1900" w:type="dxa"/>
            <w:vMerge w:val="restart"/>
            <w:tcBorders>
              <w:top w:val="single" w:color="auto" w:sz="4" w:space="0"/>
              <w:left w:val="single" w:color="auto" w:sz="4" w:space="0"/>
              <w:right w:val="single" w:color="auto" w:sz="4" w:space="0"/>
            </w:tcBorders>
            <w:shd w:val="clear" w:color="auto" w:fill="auto"/>
            <w:vAlign w:val="center"/>
          </w:tcPr>
          <w:p w14:paraId="2F2154F3">
            <w:pPr>
              <w:widowControl/>
              <w:spacing w:line="290" w:lineRule="exact"/>
              <w:jc w:val="center"/>
              <w:rPr>
                <w:rFonts w:hint="eastAsia" w:ascii="仿宋_GB2312" w:hAnsi="微软雅黑" w:eastAsia="仿宋_GB2312" w:cs="宋体"/>
                <w:b/>
                <w:bCs/>
                <w:kern w:val="0"/>
                <w:szCs w:val="21"/>
              </w:rPr>
            </w:pPr>
            <w:r>
              <w:rPr>
                <w:rFonts w:hint="eastAsia" w:ascii="仿宋_GB2312" w:hAnsi="微软雅黑" w:eastAsia="仿宋_GB2312" w:cs="宋体"/>
                <w:b/>
                <w:bCs/>
                <w:kern w:val="0"/>
                <w:szCs w:val="21"/>
              </w:rPr>
              <w:t>护理（专科）  520201</w:t>
            </w:r>
          </w:p>
        </w:tc>
        <w:tc>
          <w:tcPr>
            <w:tcW w:w="3450" w:type="dxa"/>
            <w:tcBorders>
              <w:top w:val="single" w:color="auto" w:sz="4" w:space="0"/>
              <w:left w:val="single" w:color="auto" w:sz="4" w:space="0"/>
              <w:bottom w:val="nil"/>
              <w:right w:val="single" w:color="auto" w:sz="4" w:space="0"/>
            </w:tcBorders>
            <w:shd w:val="clear" w:color="auto" w:fill="auto"/>
            <w:vAlign w:val="center"/>
          </w:tcPr>
          <w:p w14:paraId="63BF72EC">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15042思想道德与法治</w:t>
            </w:r>
          </w:p>
        </w:tc>
        <w:tc>
          <w:tcPr>
            <w:tcW w:w="4341" w:type="dxa"/>
            <w:tcBorders>
              <w:top w:val="single" w:color="auto" w:sz="4" w:space="0"/>
              <w:left w:val="single" w:color="auto" w:sz="4" w:space="0"/>
              <w:bottom w:val="nil"/>
              <w:right w:val="single" w:color="auto" w:sz="4" w:space="0"/>
            </w:tcBorders>
            <w:shd w:val="clear" w:color="auto" w:fill="auto"/>
            <w:vAlign w:val="center"/>
          </w:tcPr>
          <w:p w14:paraId="26C4D0D0">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02903药理学（一）</w:t>
            </w:r>
          </w:p>
        </w:tc>
        <w:tc>
          <w:tcPr>
            <w:tcW w:w="2876" w:type="dxa"/>
            <w:tcBorders>
              <w:top w:val="single" w:color="auto" w:sz="4" w:space="0"/>
              <w:left w:val="single" w:color="auto" w:sz="4" w:space="0"/>
              <w:bottom w:val="nil"/>
              <w:right w:val="single" w:color="auto" w:sz="4" w:space="0"/>
            </w:tcBorders>
            <w:shd w:val="clear" w:color="auto" w:fill="auto"/>
            <w:vAlign w:val="center"/>
          </w:tcPr>
          <w:p w14:paraId="5E9C87E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15041毛泽东思想和中国特色社会主义理论体系概论</w:t>
            </w:r>
          </w:p>
        </w:tc>
        <w:tc>
          <w:tcPr>
            <w:tcW w:w="3072" w:type="dxa"/>
            <w:tcBorders>
              <w:top w:val="single" w:color="auto" w:sz="4" w:space="0"/>
              <w:left w:val="single" w:color="auto" w:sz="4" w:space="0"/>
              <w:bottom w:val="nil"/>
              <w:right w:val="single" w:color="auto" w:sz="4" w:space="0"/>
            </w:tcBorders>
            <w:shd w:val="clear" w:color="auto" w:fill="auto"/>
            <w:vAlign w:val="center"/>
          </w:tcPr>
          <w:p w14:paraId="0491F14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03001外科护理学（一）</w:t>
            </w:r>
          </w:p>
        </w:tc>
      </w:tr>
      <w:tr w14:paraId="0D307FA0">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1027424B">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2701D704">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02901病理学</w:t>
            </w:r>
          </w:p>
        </w:tc>
        <w:tc>
          <w:tcPr>
            <w:tcW w:w="4341" w:type="dxa"/>
            <w:tcBorders>
              <w:top w:val="nil"/>
              <w:left w:val="single" w:color="auto" w:sz="4" w:space="0"/>
              <w:bottom w:val="nil"/>
              <w:right w:val="single" w:color="auto" w:sz="4" w:space="0"/>
            </w:tcBorders>
            <w:shd w:val="clear" w:color="auto" w:fill="auto"/>
            <w:vAlign w:val="center"/>
          </w:tcPr>
          <w:p w14:paraId="2E42CF3B">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02996护理伦理学</w:t>
            </w:r>
          </w:p>
        </w:tc>
        <w:tc>
          <w:tcPr>
            <w:tcW w:w="2876" w:type="dxa"/>
            <w:tcBorders>
              <w:top w:val="nil"/>
              <w:left w:val="single" w:color="auto" w:sz="4" w:space="0"/>
              <w:bottom w:val="nil"/>
              <w:right w:val="single" w:color="auto" w:sz="4" w:space="0"/>
            </w:tcBorders>
            <w:shd w:val="clear" w:color="auto" w:fill="auto"/>
            <w:vAlign w:val="center"/>
          </w:tcPr>
          <w:p w14:paraId="233984A6">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02113医学心理学</w:t>
            </w:r>
          </w:p>
        </w:tc>
        <w:tc>
          <w:tcPr>
            <w:tcW w:w="3072" w:type="dxa"/>
            <w:tcBorders>
              <w:top w:val="nil"/>
              <w:left w:val="single" w:color="auto" w:sz="4" w:space="0"/>
              <w:bottom w:val="nil"/>
              <w:right w:val="single" w:color="auto" w:sz="4" w:space="0"/>
            </w:tcBorders>
            <w:shd w:val="clear" w:color="auto" w:fill="auto"/>
            <w:vAlign w:val="center"/>
          </w:tcPr>
          <w:p w14:paraId="6588A7FD">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03002妇产科护理学（一）</w:t>
            </w:r>
          </w:p>
        </w:tc>
      </w:tr>
      <w:tr w14:paraId="11D355C0">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right w:val="single" w:color="auto" w:sz="4" w:space="0"/>
            </w:tcBorders>
            <w:vAlign w:val="center"/>
          </w:tcPr>
          <w:p w14:paraId="781D724C">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nil"/>
              <w:right w:val="single" w:color="auto" w:sz="4" w:space="0"/>
            </w:tcBorders>
            <w:shd w:val="clear" w:color="auto" w:fill="auto"/>
            <w:vAlign w:val="center"/>
          </w:tcPr>
          <w:p w14:paraId="195214E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02997护理学基础</w:t>
            </w:r>
          </w:p>
        </w:tc>
        <w:tc>
          <w:tcPr>
            <w:tcW w:w="4341" w:type="dxa"/>
            <w:tcBorders>
              <w:top w:val="nil"/>
              <w:left w:val="single" w:color="auto" w:sz="4" w:space="0"/>
              <w:bottom w:val="nil"/>
              <w:right w:val="single" w:color="auto" w:sz="4" w:space="0"/>
            </w:tcBorders>
            <w:shd w:val="clear" w:color="auto" w:fill="auto"/>
            <w:vAlign w:val="center"/>
          </w:tcPr>
          <w:p w14:paraId="3F2B116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snapToGrid w:val="0"/>
                <w:spacing w:val="-6"/>
                <w:kern w:val="21"/>
                <w:szCs w:val="21"/>
              </w:rPr>
              <w:t>15040习近平新时代中国特色社会主义思想概论</w:t>
            </w:r>
          </w:p>
        </w:tc>
        <w:tc>
          <w:tcPr>
            <w:tcW w:w="2876" w:type="dxa"/>
            <w:tcBorders>
              <w:top w:val="nil"/>
              <w:left w:val="single" w:color="auto" w:sz="4" w:space="0"/>
              <w:bottom w:val="nil"/>
              <w:right w:val="single" w:color="auto" w:sz="4" w:space="0"/>
            </w:tcBorders>
            <w:shd w:val="clear" w:color="auto" w:fill="auto"/>
            <w:vAlign w:val="center"/>
          </w:tcPr>
          <w:p w14:paraId="3E2D8109">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02998内科护理学（一）</w:t>
            </w:r>
          </w:p>
        </w:tc>
        <w:tc>
          <w:tcPr>
            <w:tcW w:w="3072" w:type="dxa"/>
            <w:tcBorders>
              <w:top w:val="nil"/>
              <w:left w:val="single" w:color="auto" w:sz="4" w:space="0"/>
              <w:bottom w:val="nil"/>
              <w:right w:val="single" w:color="auto" w:sz="4" w:space="0"/>
            </w:tcBorders>
            <w:shd w:val="clear" w:color="auto" w:fill="auto"/>
            <w:vAlign w:val="center"/>
          </w:tcPr>
          <w:p w14:paraId="1A13A1CF">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04729大学语文</w:t>
            </w:r>
          </w:p>
        </w:tc>
      </w:tr>
      <w:tr w14:paraId="7F42DDAD">
        <w:tblPrEx>
          <w:tblCellMar>
            <w:top w:w="0" w:type="dxa"/>
            <w:left w:w="108" w:type="dxa"/>
            <w:bottom w:w="0" w:type="dxa"/>
            <w:right w:w="108" w:type="dxa"/>
          </w:tblCellMar>
        </w:tblPrEx>
        <w:trPr>
          <w:trHeight w:val="20" w:hRule="atLeast"/>
          <w:jc w:val="center"/>
        </w:trPr>
        <w:tc>
          <w:tcPr>
            <w:tcW w:w="1900" w:type="dxa"/>
            <w:vMerge w:val="continue"/>
            <w:tcBorders>
              <w:left w:val="single" w:color="auto" w:sz="4" w:space="0"/>
              <w:bottom w:val="single" w:color="auto" w:sz="4" w:space="0"/>
              <w:right w:val="single" w:color="auto" w:sz="4" w:space="0"/>
            </w:tcBorders>
            <w:shd w:val="clear" w:color="auto" w:fill="auto"/>
            <w:vAlign w:val="center"/>
          </w:tcPr>
          <w:p w14:paraId="13B50EA0">
            <w:pPr>
              <w:widowControl/>
              <w:spacing w:line="290" w:lineRule="exact"/>
              <w:jc w:val="center"/>
              <w:rPr>
                <w:rFonts w:hint="eastAsia" w:ascii="仿宋_GB2312" w:hAnsi="微软雅黑" w:eastAsia="仿宋_GB2312" w:cs="宋体"/>
                <w:b/>
                <w:bCs/>
                <w:kern w:val="0"/>
                <w:szCs w:val="21"/>
              </w:rPr>
            </w:pPr>
          </w:p>
        </w:tc>
        <w:tc>
          <w:tcPr>
            <w:tcW w:w="3450" w:type="dxa"/>
            <w:tcBorders>
              <w:top w:val="nil"/>
              <w:left w:val="single" w:color="auto" w:sz="4" w:space="0"/>
              <w:bottom w:val="single" w:color="auto" w:sz="4" w:space="0"/>
              <w:right w:val="single" w:color="auto" w:sz="4" w:space="0"/>
            </w:tcBorders>
            <w:shd w:val="clear" w:color="auto" w:fill="auto"/>
            <w:vAlign w:val="center"/>
          </w:tcPr>
          <w:p w14:paraId="0F653B6A">
            <w:pPr>
              <w:widowControl/>
              <w:spacing w:line="280" w:lineRule="exact"/>
              <w:jc w:val="left"/>
              <w:rPr>
                <w:rFonts w:hint="eastAsia" w:ascii="仿宋_GB2312" w:hAnsi="微软雅黑" w:eastAsia="仿宋_GB2312" w:cs="宋体"/>
                <w:b/>
                <w:bCs/>
                <w:kern w:val="0"/>
                <w:szCs w:val="21"/>
              </w:rPr>
            </w:pPr>
          </w:p>
        </w:tc>
        <w:tc>
          <w:tcPr>
            <w:tcW w:w="4341" w:type="dxa"/>
            <w:tcBorders>
              <w:top w:val="nil"/>
              <w:left w:val="single" w:color="auto" w:sz="4" w:space="0"/>
              <w:bottom w:val="single" w:color="auto" w:sz="4" w:space="0"/>
              <w:right w:val="single" w:color="auto" w:sz="4" w:space="0"/>
            </w:tcBorders>
            <w:shd w:val="clear" w:color="auto" w:fill="auto"/>
            <w:vAlign w:val="center"/>
          </w:tcPr>
          <w:p w14:paraId="2D047430">
            <w:pPr>
              <w:widowControl/>
              <w:spacing w:line="280" w:lineRule="exact"/>
              <w:jc w:val="left"/>
              <w:rPr>
                <w:rFonts w:hint="eastAsia" w:ascii="仿宋_GB2312" w:hAnsi="微软雅黑" w:eastAsia="仿宋_GB2312" w:cs="宋体"/>
                <w:b/>
                <w:bCs/>
                <w:kern w:val="0"/>
                <w:szCs w:val="21"/>
              </w:rPr>
            </w:pPr>
          </w:p>
        </w:tc>
        <w:tc>
          <w:tcPr>
            <w:tcW w:w="2876" w:type="dxa"/>
            <w:tcBorders>
              <w:top w:val="nil"/>
              <w:left w:val="single" w:color="auto" w:sz="4" w:space="0"/>
              <w:bottom w:val="single" w:color="auto" w:sz="4" w:space="0"/>
              <w:right w:val="single" w:color="auto" w:sz="4" w:space="0"/>
            </w:tcBorders>
            <w:shd w:val="clear" w:color="auto" w:fill="auto"/>
            <w:vAlign w:val="center"/>
          </w:tcPr>
          <w:p w14:paraId="554002A5">
            <w:pPr>
              <w:widowControl/>
              <w:spacing w:line="280" w:lineRule="exact"/>
              <w:jc w:val="left"/>
              <w:rPr>
                <w:rFonts w:hint="eastAsia" w:ascii="仿宋_GB2312" w:hAnsi="微软雅黑" w:eastAsia="仿宋_GB2312" w:cs="宋体"/>
                <w:b/>
                <w:bCs/>
                <w:kern w:val="0"/>
                <w:szCs w:val="21"/>
              </w:rPr>
            </w:pPr>
          </w:p>
        </w:tc>
        <w:tc>
          <w:tcPr>
            <w:tcW w:w="3072" w:type="dxa"/>
            <w:tcBorders>
              <w:top w:val="nil"/>
              <w:left w:val="single" w:color="auto" w:sz="4" w:space="0"/>
              <w:bottom w:val="single" w:color="auto" w:sz="4" w:space="0"/>
              <w:right w:val="single" w:color="auto" w:sz="4" w:space="0"/>
            </w:tcBorders>
            <w:shd w:val="clear" w:color="auto" w:fill="auto"/>
            <w:vAlign w:val="center"/>
          </w:tcPr>
          <w:p w14:paraId="55F03181">
            <w:pPr>
              <w:widowControl/>
              <w:spacing w:line="280" w:lineRule="exact"/>
              <w:jc w:val="left"/>
              <w:rPr>
                <w:rFonts w:hint="eastAsia" w:ascii="仿宋_GB2312" w:hAnsi="微软雅黑" w:eastAsia="仿宋_GB2312" w:cs="宋体"/>
                <w:kern w:val="0"/>
                <w:szCs w:val="21"/>
              </w:rPr>
            </w:pPr>
            <w:r>
              <w:rPr>
                <w:rFonts w:hint="eastAsia" w:ascii="仿宋_GB2312" w:hAnsi="微软雅黑" w:eastAsia="仿宋_GB2312" w:cs="宋体"/>
                <w:kern w:val="0"/>
                <w:szCs w:val="21"/>
              </w:rPr>
              <w:t>03003儿科护理学（一）</w:t>
            </w:r>
          </w:p>
        </w:tc>
      </w:tr>
    </w:tbl>
    <w:p w14:paraId="00C9389A">
      <w:pPr>
        <w:pStyle w:val="37"/>
        <w:spacing w:beforeAutospacing="0" w:afterAutospacing="0" w:line="580" w:lineRule="exact"/>
        <w:jc w:val="both"/>
        <w:rPr>
          <w:rFonts w:ascii="仿宋_GB2312" w:eastAsia="仿宋_GB2312"/>
          <w:color w:val="000000"/>
          <w:sz w:val="32"/>
          <w:szCs w:val="32"/>
        </w:rPr>
      </w:pPr>
      <w:bookmarkStart w:id="10" w:name="OLE_LINK4"/>
      <w:r>
        <w:rPr>
          <w:rFonts w:hint="eastAsia" w:ascii="仿宋_GB2312" w:hAnsi="Calibri" w:eastAsia="仿宋_GB2312"/>
        </w:rPr>
        <w:t>说明：在专业名称前标有</w:t>
      </w:r>
      <w:bookmarkStart w:id="11" w:name="OLE_LINK3"/>
      <w:r>
        <w:rPr>
          <w:rFonts w:hint="eastAsia" w:ascii="仿宋_GB2312" w:hAnsi="Calibri" w:eastAsia="仿宋_GB2312"/>
        </w:rPr>
        <w:t>△</w:t>
      </w:r>
      <w:bookmarkEnd w:id="11"/>
      <w:r>
        <w:rPr>
          <w:rFonts w:hint="eastAsia" w:ascii="仿宋_GB2312" w:hAnsi="Calibri" w:eastAsia="仿宋_GB2312"/>
        </w:rPr>
        <w:t>符号为限定报考对象的专业；专业名称前标有</w:t>
      </w:r>
      <w:bookmarkStart w:id="12" w:name="OLE_LINK2"/>
      <w:r>
        <w:rPr>
          <w:rFonts w:hint="eastAsia" w:ascii="仿宋_GB2312" w:hAnsi="Calibri" w:eastAsia="仿宋_GB2312"/>
        </w:rPr>
        <w:t>●</w:t>
      </w:r>
      <w:bookmarkEnd w:id="12"/>
      <w:r>
        <w:rPr>
          <w:rFonts w:hint="eastAsia" w:ascii="仿宋_GB2312" w:hAnsi="Calibri" w:eastAsia="仿宋_GB2312"/>
        </w:rPr>
        <w:t>符号为停考过渡专业，仅限老生报考。</w:t>
      </w:r>
      <w:bookmarkEnd w:id="10"/>
    </w:p>
    <w:p w14:paraId="480BB227"/>
    <w:p w14:paraId="27698D8D">
      <w:pPr>
        <w:sectPr>
          <w:pgSz w:w="16838" w:h="11906" w:orient="landscape"/>
          <w:pgMar w:top="1435" w:right="1435" w:bottom="1435" w:left="1435" w:header="851" w:footer="1588" w:gutter="0"/>
          <w:cols w:space="425" w:num="1"/>
          <w:docGrid w:type="linesAndChars" w:linePitch="312" w:charSpace="0"/>
        </w:sectPr>
      </w:pPr>
    </w:p>
    <w:p w14:paraId="7D3C9FF1"/>
    <w:p w14:paraId="6D4C101F"/>
    <w:p w14:paraId="1EADD391">
      <w:pPr>
        <w:rPr>
          <w:rFonts w:hint="eastAsia"/>
        </w:rPr>
      </w:pPr>
    </w:p>
    <w:p w14:paraId="6A7D60F2">
      <w:pPr>
        <w:rPr>
          <w:rFonts w:hint="eastAsia"/>
        </w:rPr>
      </w:pPr>
    </w:p>
    <w:p w14:paraId="21A78CFB">
      <w:pPr>
        <w:rPr>
          <w:rFonts w:hint="eastAsia"/>
        </w:rPr>
      </w:pPr>
    </w:p>
    <w:p w14:paraId="131B62FE">
      <w:pPr>
        <w:rPr>
          <w:rFonts w:hint="eastAsia"/>
        </w:rPr>
      </w:pPr>
    </w:p>
    <w:p w14:paraId="260C5A6B">
      <w:pPr>
        <w:rPr>
          <w:rFonts w:hint="eastAsia"/>
        </w:rPr>
      </w:pPr>
    </w:p>
    <w:p w14:paraId="2615AB6B">
      <w:pPr>
        <w:rPr>
          <w:rFonts w:hint="eastAsia"/>
        </w:rPr>
      </w:pPr>
    </w:p>
    <w:p w14:paraId="29267895">
      <w:pPr>
        <w:rPr>
          <w:rFonts w:hint="eastAsia"/>
        </w:rPr>
      </w:pPr>
    </w:p>
    <w:p w14:paraId="623FCA0F">
      <w:pPr>
        <w:rPr>
          <w:rFonts w:hint="eastAsia"/>
        </w:rPr>
      </w:pPr>
    </w:p>
    <w:p w14:paraId="766A0636">
      <w:pPr>
        <w:rPr>
          <w:rFonts w:hint="eastAsia"/>
        </w:rPr>
      </w:pPr>
    </w:p>
    <w:p w14:paraId="68E7D55F">
      <w:pPr>
        <w:rPr>
          <w:rFonts w:hint="eastAsia"/>
        </w:rPr>
      </w:pPr>
    </w:p>
    <w:p w14:paraId="4D591EAF">
      <w:pPr>
        <w:rPr>
          <w:rFonts w:hint="eastAsia"/>
        </w:rPr>
      </w:pPr>
    </w:p>
    <w:p w14:paraId="23BED02F">
      <w:pPr>
        <w:rPr>
          <w:rFonts w:hint="eastAsia"/>
        </w:rPr>
      </w:pPr>
    </w:p>
    <w:p w14:paraId="08FB8A0D">
      <w:pPr>
        <w:rPr>
          <w:rFonts w:hint="eastAsia"/>
        </w:rPr>
      </w:pPr>
    </w:p>
    <w:p w14:paraId="79E9C2B1">
      <w:pPr>
        <w:rPr>
          <w:rFonts w:hint="eastAsia"/>
        </w:rPr>
      </w:pPr>
    </w:p>
    <w:p w14:paraId="6F081C83">
      <w:pPr>
        <w:rPr>
          <w:rFonts w:hint="eastAsia"/>
        </w:rPr>
      </w:pPr>
    </w:p>
    <w:p w14:paraId="184A7854">
      <w:pPr>
        <w:rPr>
          <w:rFonts w:hint="eastAsia"/>
        </w:rPr>
      </w:pPr>
    </w:p>
    <w:p w14:paraId="2847772E">
      <w:pPr>
        <w:rPr>
          <w:rFonts w:hint="eastAsia"/>
        </w:rPr>
      </w:pPr>
    </w:p>
    <w:p w14:paraId="09EF77F4">
      <w:pPr>
        <w:rPr>
          <w:rFonts w:hint="eastAsia"/>
        </w:rPr>
      </w:pPr>
    </w:p>
    <w:p w14:paraId="2A2D8D6B">
      <w:pPr>
        <w:rPr>
          <w:rFonts w:hint="eastAsia"/>
        </w:rPr>
      </w:pPr>
    </w:p>
    <w:p w14:paraId="48D7CEF2">
      <w:pPr>
        <w:rPr>
          <w:rFonts w:hint="eastAsia"/>
        </w:rPr>
      </w:pPr>
    </w:p>
    <w:p w14:paraId="1B724A1A">
      <w:pPr>
        <w:rPr>
          <w:rFonts w:hint="eastAsia"/>
        </w:rPr>
      </w:pPr>
    </w:p>
    <w:p w14:paraId="519AA8B5">
      <w:pPr>
        <w:rPr>
          <w:rFonts w:hint="eastAsia"/>
        </w:rPr>
      </w:pPr>
    </w:p>
    <w:p w14:paraId="630D534D">
      <w:pPr>
        <w:rPr>
          <w:rFonts w:hint="eastAsia"/>
        </w:rPr>
      </w:pPr>
    </w:p>
    <w:p w14:paraId="0D0CCB8D">
      <w:pPr>
        <w:rPr>
          <w:rFonts w:hint="eastAsia"/>
        </w:rPr>
      </w:pPr>
    </w:p>
    <w:p w14:paraId="1318FCAB">
      <w:pPr>
        <w:rPr>
          <w:rFonts w:hint="eastAsia"/>
        </w:rPr>
      </w:pPr>
    </w:p>
    <w:p w14:paraId="156C3C72">
      <w:pPr>
        <w:rPr>
          <w:rFonts w:hint="eastAsia"/>
        </w:rPr>
      </w:pPr>
    </w:p>
    <w:p w14:paraId="74FB5A55">
      <w:pPr>
        <w:rPr>
          <w:rFonts w:hint="eastAsia"/>
        </w:rPr>
      </w:pPr>
    </w:p>
    <w:p w14:paraId="78741B8D">
      <w:pPr>
        <w:rPr>
          <w:rFonts w:hint="eastAsia"/>
        </w:rPr>
      </w:pPr>
    </w:p>
    <w:p w14:paraId="27757C08">
      <w:pPr>
        <w:rPr>
          <w:rFonts w:hint="eastAsia"/>
        </w:rPr>
      </w:pPr>
    </w:p>
    <w:p w14:paraId="1201596A">
      <w:pPr>
        <w:rPr>
          <w:rFonts w:hint="eastAsia"/>
        </w:rPr>
      </w:pPr>
    </w:p>
    <w:p w14:paraId="19A3484D"/>
    <w:p w14:paraId="55739FF3"/>
    <w:p w14:paraId="703CD64B"/>
    <w:p w14:paraId="565FE0D3">
      <w:pPr>
        <w:spacing w:line="600" w:lineRule="exact"/>
        <w:jc w:val="center"/>
        <w:rPr>
          <w:rFonts w:ascii="方正小标宋简体" w:eastAsia="方正小标宋简体"/>
          <w:sz w:val="52"/>
          <w:szCs w:val="44"/>
        </w:rPr>
      </w:pPr>
    </w:p>
    <w:p w14:paraId="4FA5B7B6">
      <w:pPr>
        <w:spacing w:line="420" w:lineRule="exact"/>
        <w:rPr>
          <w:rFonts w:ascii="仿宋" w:hAnsi="仿宋" w:eastAsia="仿宋" w:cs="仿宋"/>
          <w:color w:val="000000" w:themeColor="text1"/>
          <w:sz w:val="22"/>
        </w:rPr>
      </w:pPr>
    </w:p>
    <w:p w14:paraId="599A2BDD">
      <w:pPr>
        <w:pBdr>
          <w:top w:val="single" w:color="000000" w:themeColor="text1" w:sz="6" w:space="1"/>
          <w:bottom w:val="single" w:color="000000" w:themeColor="text1" w:sz="6" w:space="1"/>
        </w:pBdr>
        <w:spacing w:line="520" w:lineRule="exact"/>
        <w:jc w:val="center"/>
        <w:rPr>
          <w:rFonts w:ascii="仿宋_GB2312" w:hAnsi="仿宋" w:eastAsia="仿宋_GB2312" w:cs="仿宋"/>
          <w:color w:val="000000" w:themeColor="text1"/>
          <w:sz w:val="28"/>
          <w:szCs w:val="32"/>
        </w:rPr>
      </w:pPr>
      <w:r>
        <w:rPr>
          <w:rFonts w:hint="eastAsia" w:ascii="仿宋_GB2312" w:hAnsi="仿宋" w:eastAsia="仿宋_GB2312" w:cs="仿宋"/>
          <w:color w:val="000000" w:themeColor="text1"/>
          <w:kern w:val="0"/>
          <w:sz w:val="28"/>
          <w:szCs w:val="32"/>
        </w:rPr>
        <w:t>江西省教育考试院办公室                        2025年6月16日印发</w:t>
      </w:r>
    </w:p>
    <w:sectPr>
      <w:pgSz w:w="11906" w:h="16838"/>
      <w:pgMar w:top="2155" w:right="1435" w:bottom="1588" w:left="1435"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8500"/>
      <w:docPartObj>
        <w:docPartGallery w:val="autotext"/>
      </w:docPartObj>
    </w:sdtPr>
    <w:sdtContent>
      <w:p w14:paraId="6822CCA1">
        <w:pPr>
          <w:pStyle w:val="27"/>
          <w:jc w:val="right"/>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8501"/>
      <w:docPartObj>
        <w:docPartGallery w:val="autotext"/>
      </w:docPartObj>
    </w:sdtPr>
    <w:sdtContent>
      <w:p w14:paraId="4E7B3D6D">
        <w:pPr>
          <w:pStyle w:val="27"/>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20</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113664cf-bf46-421d-96c5-7161486c9a60"/>
  </w:docVars>
  <w:rsids>
    <w:rsidRoot w:val="00171C61"/>
    <w:rsid w:val="00071B10"/>
    <w:rsid w:val="000B2F69"/>
    <w:rsid w:val="000E7F5B"/>
    <w:rsid w:val="001329A0"/>
    <w:rsid w:val="00171C61"/>
    <w:rsid w:val="001A4DCD"/>
    <w:rsid w:val="001D49E7"/>
    <w:rsid w:val="001E4834"/>
    <w:rsid w:val="00200F69"/>
    <w:rsid w:val="00266A17"/>
    <w:rsid w:val="0027189D"/>
    <w:rsid w:val="002B4399"/>
    <w:rsid w:val="002D3F5C"/>
    <w:rsid w:val="0033651A"/>
    <w:rsid w:val="00397E38"/>
    <w:rsid w:val="003C344B"/>
    <w:rsid w:val="003D59B2"/>
    <w:rsid w:val="004101C2"/>
    <w:rsid w:val="00447C19"/>
    <w:rsid w:val="004717D6"/>
    <w:rsid w:val="004A65B5"/>
    <w:rsid w:val="004B5EDE"/>
    <w:rsid w:val="005046E5"/>
    <w:rsid w:val="005334E5"/>
    <w:rsid w:val="0058506F"/>
    <w:rsid w:val="005961B3"/>
    <w:rsid w:val="005E0C5E"/>
    <w:rsid w:val="00687F14"/>
    <w:rsid w:val="006E1094"/>
    <w:rsid w:val="00713D55"/>
    <w:rsid w:val="00867F8F"/>
    <w:rsid w:val="00887C36"/>
    <w:rsid w:val="008B028F"/>
    <w:rsid w:val="008F5F8A"/>
    <w:rsid w:val="00932AC5"/>
    <w:rsid w:val="00954FA9"/>
    <w:rsid w:val="009702F5"/>
    <w:rsid w:val="00986E7C"/>
    <w:rsid w:val="009874E1"/>
    <w:rsid w:val="009A7428"/>
    <w:rsid w:val="009C3CFE"/>
    <w:rsid w:val="00A03DA8"/>
    <w:rsid w:val="00A06223"/>
    <w:rsid w:val="00A141BC"/>
    <w:rsid w:val="00A418B7"/>
    <w:rsid w:val="00A82E19"/>
    <w:rsid w:val="00A92680"/>
    <w:rsid w:val="00AC6573"/>
    <w:rsid w:val="00B912D0"/>
    <w:rsid w:val="00B93615"/>
    <w:rsid w:val="00BA477F"/>
    <w:rsid w:val="00BB0331"/>
    <w:rsid w:val="00BF127C"/>
    <w:rsid w:val="00BF5707"/>
    <w:rsid w:val="00C110C3"/>
    <w:rsid w:val="00C11C19"/>
    <w:rsid w:val="00C27E44"/>
    <w:rsid w:val="00C47046"/>
    <w:rsid w:val="00C64294"/>
    <w:rsid w:val="00C66FA3"/>
    <w:rsid w:val="00C803E8"/>
    <w:rsid w:val="00CA6FB8"/>
    <w:rsid w:val="00D05A59"/>
    <w:rsid w:val="00D74585"/>
    <w:rsid w:val="00D9414B"/>
    <w:rsid w:val="00DC6ED7"/>
    <w:rsid w:val="00DE0AB1"/>
    <w:rsid w:val="00E2057A"/>
    <w:rsid w:val="00ED4441"/>
    <w:rsid w:val="00F0118B"/>
    <w:rsid w:val="00F2605E"/>
    <w:rsid w:val="00F90F81"/>
    <w:rsid w:val="00FB23B1"/>
    <w:rsid w:val="00FC4A69"/>
    <w:rsid w:val="013942B8"/>
    <w:rsid w:val="01F87DB5"/>
    <w:rsid w:val="03276155"/>
    <w:rsid w:val="04BA34A2"/>
    <w:rsid w:val="05D207CF"/>
    <w:rsid w:val="08066766"/>
    <w:rsid w:val="0AF067DF"/>
    <w:rsid w:val="0B3A5AB4"/>
    <w:rsid w:val="0D531334"/>
    <w:rsid w:val="0F9A36A5"/>
    <w:rsid w:val="104774EA"/>
    <w:rsid w:val="12CA0623"/>
    <w:rsid w:val="134E5148"/>
    <w:rsid w:val="136C4A45"/>
    <w:rsid w:val="14177848"/>
    <w:rsid w:val="1513457B"/>
    <w:rsid w:val="155E6F79"/>
    <w:rsid w:val="166372F4"/>
    <w:rsid w:val="174A3EE7"/>
    <w:rsid w:val="181A5617"/>
    <w:rsid w:val="194404B7"/>
    <w:rsid w:val="19CD414F"/>
    <w:rsid w:val="1AF91F35"/>
    <w:rsid w:val="1B6B4471"/>
    <w:rsid w:val="1C154984"/>
    <w:rsid w:val="1D9C7E3F"/>
    <w:rsid w:val="1E3B1F30"/>
    <w:rsid w:val="20AA64EB"/>
    <w:rsid w:val="20FA7E27"/>
    <w:rsid w:val="253861AC"/>
    <w:rsid w:val="25FA50CC"/>
    <w:rsid w:val="26F90B1B"/>
    <w:rsid w:val="29CC07CC"/>
    <w:rsid w:val="29E635B2"/>
    <w:rsid w:val="2A1A5A1E"/>
    <w:rsid w:val="2B900DB6"/>
    <w:rsid w:val="2D0D2DBD"/>
    <w:rsid w:val="2E203A49"/>
    <w:rsid w:val="2EC8567B"/>
    <w:rsid w:val="2F067AF2"/>
    <w:rsid w:val="2F0F0644"/>
    <w:rsid w:val="32C3497D"/>
    <w:rsid w:val="36B91E78"/>
    <w:rsid w:val="38B469F5"/>
    <w:rsid w:val="38C309B7"/>
    <w:rsid w:val="390F62E6"/>
    <w:rsid w:val="39EA5508"/>
    <w:rsid w:val="3C312B01"/>
    <w:rsid w:val="3DDD7653"/>
    <w:rsid w:val="40A57B10"/>
    <w:rsid w:val="431A0FFA"/>
    <w:rsid w:val="43592A13"/>
    <w:rsid w:val="44E455DC"/>
    <w:rsid w:val="45294100"/>
    <w:rsid w:val="49BE0BE3"/>
    <w:rsid w:val="4A0B5270"/>
    <w:rsid w:val="4CE408E7"/>
    <w:rsid w:val="4DC86A7B"/>
    <w:rsid w:val="4E141480"/>
    <w:rsid w:val="4EEF487A"/>
    <w:rsid w:val="51B10848"/>
    <w:rsid w:val="527C56D7"/>
    <w:rsid w:val="52DD5B0E"/>
    <w:rsid w:val="54141444"/>
    <w:rsid w:val="577F4600"/>
    <w:rsid w:val="591837AA"/>
    <w:rsid w:val="5A641D8D"/>
    <w:rsid w:val="5E236314"/>
    <w:rsid w:val="63DA61F5"/>
    <w:rsid w:val="649E1F82"/>
    <w:rsid w:val="6552263B"/>
    <w:rsid w:val="65A134E8"/>
    <w:rsid w:val="661734D0"/>
    <w:rsid w:val="663F4824"/>
    <w:rsid w:val="666440DF"/>
    <w:rsid w:val="67226FC5"/>
    <w:rsid w:val="67B745B3"/>
    <w:rsid w:val="6B055E18"/>
    <w:rsid w:val="6E853189"/>
    <w:rsid w:val="6EBF459E"/>
    <w:rsid w:val="6F3E05E1"/>
    <w:rsid w:val="700F5225"/>
    <w:rsid w:val="70462636"/>
    <w:rsid w:val="70515AB5"/>
    <w:rsid w:val="783A50C8"/>
    <w:rsid w:val="78BF2F9D"/>
    <w:rsid w:val="78C335FF"/>
    <w:rsid w:val="7B722224"/>
    <w:rsid w:val="7BA8771A"/>
    <w:rsid w:val="7CD0499E"/>
    <w:rsid w:val="7D0D1C4E"/>
    <w:rsid w:val="7EE2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8"/>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55"/>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link w:val="59"/>
    <w:qFormat/>
    <w:uiPriority w:val="0"/>
    <w:pPr>
      <w:spacing w:before="240" w:after="240"/>
      <w:outlineLvl w:val="2"/>
    </w:pPr>
    <w:rPr>
      <w:rFonts w:ascii="Times New Roman" w:hAnsi="Times New Roman" w:eastAsia="宋体" w:cs="仿宋_GB2312"/>
      <w:b/>
      <w:bCs/>
      <w:szCs w:val="30"/>
    </w:rPr>
  </w:style>
  <w:style w:type="paragraph" w:styleId="5">
    <w:name w:val="heading 4"/>
    <w:next w:val="1"/>
    <w:link w:val="60"/>
    <w:qFormat/>
    <w:uiPriority w:val="0"/>
    <w:pPr>
      <w:wordWrap w:val="0"/>
      <w:spacing w:after="160"/>
      <w:ind w:left="1600" w:hanging="400"/>
      <w:jc w:val="both"/>
      <w:outlineLvl w:val="3"/>
    </w:pPr>
    <w:rPr>
      <w:rFonts w:ascii="Times New Roman" w:hAnsi="Times New Roman" w:eastAsia="宋体" w:cs="Times New Roman"/>
      <w:b/>
      <w:sz w:val="21"/>
      <w:lang w:val="en-US" w:eastAsia="zh-CN" w:bidi="ar-SA"/>
    </w:rPr>
  </w:style>
  <w:style w:type="paragraph" w:styleId="6">
    <w:name w:val="heading 5"/>
    <w:next w:val="1"/>
    <w:link w:val="61"/>
    <w:qFormat/>
    <w:uiPriority w:val="0"/>
    <w:pPr>
      <w:wordWrap w:val="0"/>
      <w:spacing w:after="160"/>
      <w:ind w:left="1800" w:hanging="400"/>
      <w:jc w:val="both"/>
      <w:outlineLvl w:val="4"/>
    </w:pPr>
    <w:rPr>
      <w:rFonts w:ascii="Times New Roman" w:hAnsi="Times New Roman" w:eastAsia="宋体" w:cs="Times New Roman"/>
      <w:sz w:val="21"/>
      <w:lang w:val="en-US" w:eastAsia="zh-CN" w:bidi="ar-SA"/>
    </w:rPr>
  </w:style>
  <w:style w:type="paragraph" w:styleId="7">
    <w:name w:val="heading 6"/>
    <w:next w:val="1"/>
    <w:link w:val="62"/>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link w:val="63"/>
    <w:qFormat/>
    <w:uiPriority w:val="0"/>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link w:val="64"/>
    <w:qFormat/>
    <w:uiPriority w:val="0"/>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next w:val="1"/>
    <w:link w:val="65"/>
    <w:qFormat/>
    <w:uiPriority w:val="0"/>
    <w:pPr>
      <w:wordWrap w:val="0"/>
      <w:spacing w:after="160"/>
      <w:ind w:left="2600" w:hanging="400"/>
      <w:jc w:val="both"/>
      <w:outlineLvl w:val="8"/>
    </w:pPr>
    <w:rPr>
      <w:rFonts w:ascii="Times New Roman" w:hAnsi="Times New Roman" w:eastAsia="宋体" w:cs="Times New Roman"/>
      <w:sz w:val="21"/>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Normal Indent"/>
    <w:next w:val="1"/>
    <w:qFormat/>
    <w:uiPriority w:val="0"/>
    <w:pPr>
      <w:wordWrap w:val="0"/>
      <w:ind w:left="3400"/>
      <w:jc w:val="both"/>
    </w:pPr>
    <w:rPr>
      <w:rFonts w:ascii="Times New Roman" w:hAnsi="Times New Roman" w:eastAsia="宋体" w:cs="Times New Roman"/>
      <w:sz w:val="21"/>
      <w:lang w:val="en-US" w:eastAsia="zh-CN" w:bidi="ar-SA"/>
    </w:rPr>
  </w:style>
  <w:style w:type="paragraph" w:styleId="13">
    <w:name w:val="index 5"/>
    <w:basedOn w:val="1"/>
    <w:next w:val="1"/>
    <w:qFormat/>
    <w:uiPriority w:val="0"/>
    <w:pPr>
      <w:ind w:left="800" w:leftChars="800"/>
    </w:pPr>
    <w:rPr>
      <w:rFonts w:ascii="Times New Roman" w:hAnsi="Times New Roman" w:eastAsia="宋体" w:cs="Times New Roman"/>
    </w:rPr>
  </w:style>
  <w:style w:type="paragraph" w:styleId="14">
    <w:name w:val="Document Map"/>
    <w:basedOn w:val="1"/>
    <w:next w:val="1"/>
    <w:link w:val="66"/>
    <w:qFormat/>
    <w:uiPriority w:val="0"/>
    <w:pPr>
      <w:shd w:val="clear" w:color="000000" w:fill="000080"/>
    </w:pPr>
    <w:rPr>
      <w:rFonts w:ascii="Times New Roman" w:hAnsi="Times New Roman" w:eastAsia="宋体" w:cs="Times New Roman"/>
      <w:kern w:val="0"/>
      <w:szCs w:val="20"/>
    </w:rPr>
  </w:style>
  <w:style w:type="paragraph" w:styleId="15">
    <w:name w:val="toa heading"/>
    <w:basedOn w:val="1"/>
    <w:next w:val="1"/>
    <w:unhideWhenUsed/>
    <w:qFormat/>
    <w:uiPriority w:val="99"/>
    <w:pPr>
      <w:spacing w:before="120"/>
    </w:pPr>
    <w:rPr>
      <w:rFonts w:ascii="Cambria" w:hAnsi="Cambria" w:eastAsia="宋体" w:cs="Times New Roman"/>
      <w:sz w:val="24"/>
    </w:rPr>
  </w:style>
  <w:style w:type="paragraph" w:styleId="16">
    <w:name w:val="annotation text"/>
    <w:basedOn w:val="1"/>
    <w:link w:val="67"/>
    <w:unhideWhenUsed/>
    <w:qFormat/>
    <w:uiPriority w:val="99"/>
    <w:pPr>
      <w:jc w:val="left"/>
    </w:pPr>
    <w:rPr>
      <w:rFonts w:ascii="Calibri" w:hAnsi="Calibri" w:eastAsia="宋体" w:cs="Calibri"/>
      <w:szCs w:val="21"/>
    </w:rPr>
  </w:style>
  <w:style w:type="paragraph" w:styleId="17">
    <w:name w:val="Body Text"/>
    <w:basedOn w:val="1"/>
    <w:link w:val="68"/>
    <w:qFormat/>
    <w:uiPriority w:val="0"/>
    <w:pPr>
      <w:spacing w:after="120"/>
    </w:pPr>
    <w:rPr>
      <w:rFonts w:ascii="Calibri" w:hAnsi="Calibri" w:eastAsia="等线" w:cs="Times New Roman"/>
    </w:rPr>
  </w:style>
  <w:style w:type="paragraph" w:styleId="18">
    <w:name w:val="Body Text Indent"/>
    <w:basedOn w:val="1"/>
    <w:link w:val="69"/>
    <w:qFormat/>
    <w:uiPriority w:val="0"/>
    <w:pPr>
      <w:ind w:firstLine="630"/>
    </w:pPr>
    <w:rPr>
      <w:rFonts w:ascii="仿宋_GB2312" w:hAnsi="Times New Roman" w:eastAsia="仿宋_GB2312" w:cs="Times New Roman"/>
      <w:color w:val="000000"/>
      <w:kern w:val="0"/>
      <w:sz w:val="32"/>
      <w:szCs w:val="28"/>
      <w:lang w:val="zh-CN"/>
    </w:rPr>
  </w:style>
  <w:style w:type="paragraph" w:styleId="19">
    <w:name w:val="toc 5"/>
    <w:next w:val="1"/>
    <w:qFormat/>
    <w:uiPriority w:val="0"/>
    <w:pPr>
      <w:wordWrap w:val="0"/>
      <w:ind w:left="1275"/>
      <w:jc w:val="both"/>
    </w:pPr>
    <w:rPr>
      <w:rFonts w:ascii="Times New Roman" w:hAnsi="Times New Roman" w:eastAsia="宋体" w:cs="Times New Roman"/>
      <w:sz w:val="21"/>
      <w:lang w:val="en-US" w:eastAsia="zh-CN" w:bidi="ar-SA"/>
    </w:rPr>
  </w:style>
  <w:style w:type="paragraph" w:styleId="20">
    <w:name w:val="toc 3"/>
    <w:next w:val="1"/>
    <w:qFormat/>
    <w:uiPriority w:val="0"/>
    <w:pPr>
      <w:wordWrap w:val="0"/>
      <w:ind w:left="425"/>
      <w:jc w:val="both"/>
    </w:pPr>
    <w:rPr>
      <w:rFonts w:ascii="Times New Roman" w:hAnsi="Times New Roman" w:eastAsia="宋体" w:cs="Times New Roman"/>
      <w:sz w:val="21"/>
      <w:lang w:val="en-US" w:eastAsia="zh-CN" w:bidi="ar-SA"/>
    </w:rPr>
  </w:style>
  <w:style w:type="paragraph" w:styleId="21">
    <w:name w:val="Plain Text"/>
    <w:basedOn w:val="1"/>
    <w:link w:val="70"/>
    <w:qFormat/>
    <w:uiPriority w:val="0"/>
    <w:rPr>
      <w:rFonts w:ascii="宋体" w:hAnsi="Courier New" w:eastAsia="宋体" w:cs="Courier New"/>
      <w:szCs w:val="21"/>
    </w:rPr>
  </w:style>
  <w:style w:type="paragraph" w:styleId="22">
    <w:name w:val="toc 8"/>
    <w:next w:val="1"/>
    <w:qFormat/>
    <w:uiPriority w:val="0"/>
    <w:pPr>
      <w:wordWrap w:val="0"/>
      <w:ind w:left="2550"/>
      <w:jc w:val="both"/>
    </w:pPr>
    <w:rPr>
      <w:rFonts w:ascii="Times New Roman" w:hAnsi="Times New Roman" w:eastAsia="宋体" w:cs="Times New Roman"/>
      <w:sz w:val="21"/>
      <w:lang w:val="en-US" w:eastAsia="zh-CN" w:bidi="ar-SA"/>
    </w:rPr>
  </w:style>
  <w:style w:type="paragraph" w:styleId="23">
    <w:name w:val="Date"/>
    <w:basedOn w:val="1"/>
    <w:next w:val="1"/>
    <w:link w:val="56"/>
    <w:qFormat/>
    <w:uiPriority w:val="0"/>
    <w:pPr>
      <w:ind w:left="100" w:leftChars="2500"/>
    </w:pPr>
  </w:style>
  <w:style w:type="paragraph" w:styleId="24">
    <w:name w:val="Body Text Indent 2"/>
    <w:basedOn w:val="1"/>
    <w:link w:val="71"/>
    <w:qFormat/>
    <w:uiPriority w:val="99"/>
    <w:pPr>
      <w:spacing w:line="480" w:lineRule="auto"/>
      <w:ind w:left="420" w:leftChars="200"/>
    </w:pPr>
    <w:rPr>
      <w:rFonts w:ascii="Calibri" w:hAnsi="Calibri" w:eastAsia="宋体" w:cs="Times New Roman"/>
      <w:szCs w:val="22"/>
    </w:rPr>
  </w:style>
  <w:style w:type="paragraph" w:styleId="25">
    <w:name w:val="endnote text"/>
    <w:basedOn w:val="1"/>
    <w:link w:val="72"/>
    <w:unhideWhenUsed/>
    <w:qFormat/>
    <w:uiPriority w:val="99"/>
    <w:pPr>
      <w:snapToGrid w:val="0"/>
      <w:jc w:val="left"/>
    </w:pPr>
    <w:rPr>
      <w:rFonts w:ascii="Calibri" w:hAnsi="Calibri" w:eastAsia="宋体" w:cs="Calibri"/>
      <w:szCs w:val="21"/>
    </w:rPr>
  </w:style>
  <w:style w:type="paragraph" w:styleId="26">
    <w:name w:val="Balloon Text"/>
    <w:basedOn w:val="1"/>
    <w:link w:val="54"/>
    <w:qFormat/>
    <w:uiPriority w:val="0"/>
    <w:rPr>
      <w:sz w:val="18"/>
      <w:szCs w:val="18"/>
    </w:rPr>
  </w:style>
  <w:style w:type="paragraph" w:styleId="27">
    <w:name w:val="footer"/>
    <w:basedOn w:val="1"/>
    <w:link w:val="53"/>
    <w:qFormat/>
    <w:uiPriority w:val="99"/>
    <w:pPr>
      <w:tabs>
        <w:tab w:val="center" w:pos="4153"/>
        <w:tab w:val="right" w:pos="8306"/>
      </w:tabs>
      <w:snapToGrid w:val="0"/>
      <w:jc w:val="left"/>
    </w:pPr>
    <w:rPr>
      <w:sz w:val="18"/>
      <w:szCs w:val="18"/>
    </w:rPr>
  </w:style>
  <w:style w:type="paragraph" w:styleId="28">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9">
    <w:name w:val="toc 4"/>
    <w:next w:val="1"/>
    <w:qFormat/>
    <w:uiPriority w:val="0"/>
    <w:pPr>
      <w:wordWrap w:val="0"/>
      <w:ind w:left="850"/>
      <w:jc w:val="both"/>
    </w:pPr>
    <w:rPr>
      <w:rFonts w:ascii="Times New Roman" w:hAnsi="Times New Roman" w:eastAsia="宋体" w:cs="Times New Roman"/>
      <w:sz w:val="21"/>
      <w:lang w:val="en-US" w:eastAsia="zh-CN" w:bidi="ar-SA"/>
    </w:rPr>
  </w:style>
  <w:style w:type="paragraph" w:styleId="30">
    <w:name w:val="Subtitle"/>
    <w:next w:val="1"/>
    <w:link w:val="73"/>
    <w:qFormat/>
    <w:uiPriority w:val="0"/>
    <w:pPr>
      <w:wordWrap w:val="0"/>
      <w:spacing w:after="60"/>
      <w:jc w:val="center"/>
    </w:pPr>
    <w:rPr>
      <w:rFonts w:ascii="Times New Roman" w:hAnsi="Times New Roman" w:eastAsia="宋体" w:cs="Times New Roman"/>
      <w:sz w:val="24"/>
      <w:lang w:val="en-US" w:eastAsia="zh-CN" w:bidi="ar-SA"/>
    </w:rPr>
  </w:style>
  <w:style w:type="paragraph" w:styleId="31">
    <w:name w:val="footnote text"/>
    <w:basedOn w:val="1"/>
    <w:link w:val="74"/>
    <w:qFormat/>
    <w:uiPriority w:val="99"/>
    <w:pPr>
      <w:snapToGrid w:val="0"/>
      <w:jc w:val="left"/>
    </w:pPr>
    <w:rPr>
      <w:rFonts w:ascii="Calibri" w:hAnsi="Calibri" w:eastAsia="宋体" w:cs="Calibri"/>
      <w:sz w:val="18"/>
      <w:szCs w:val="18"/>
    </w:rPr>
  </w:style>
  <w:style w:type="paragraph" w:styleId="32">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33">
    <w:name w:val="Body Text Indent 3"/>
    <w:basedOn w:val="1"/>
    <w:link w:val="75"/>
    <w:unhideWhenUsed/>
    <w:qFormat/>
    <w:uiPriority w:val="0"/>
    <w:pPr>
      <w:spacing w:line="360" w:lineRule="auto"/>
      <w:ind w:firstLine="420" w:firstLineChars="200"/>
    </w:pPr>
    <w:rPr>
      <w:rFonts w:ascii="宋体" w:hAnsi="宋体" w:eastAsia="宋体" w:cs="Times New Roman"/>
      <w:bCs/>
      <w:szCs w:val="20"/>
    </w:rPr>
  </w:style>
  <w:style w:type="paragraph" w:styleId="34">
    <w:name w:val="toc 2"/>
    <w:next w:val="1"/>
    <w:qFormat/>
    <w:uiPriority w:val="0"/>
    <w:pPr>
      <w:wordWrap w:val="0"/>
      <w:jc w:val="both"/>
    </w:pPr>
    <w:rPr>
      <w:rFonts w:ascii="Times New Roman" w:hAnsi="Times New Roman" w:eastAsia="宋体" w:cs="Times New Roman"/>
      <w:sz w:val="21"/>
      <w:lang w:val="en-US" w:eastAsia="zh-CN" w:bidi="ar-SA"/>
    </w:rPr>
  </w:style>
  <w:style w:type="paragraph" w:styleId="35">
    <w:name w:val="toc 9"/>
    <w:next w:val="1"/>
    <w:qFormat/>
    <w:uiPriority w:val="0"/>
    <w:pPr>
      <w:wordWrap w:val="0"/>
      <w:ind w:left="2975"/>
      <w:jc w:val="both"/>
    </w:pPr>
    <w:rPr>
      <w:rFonts w:ascii="Times New Roman" w:hAnsi="Times New Roman" w:eastAsia="宋体" w:cs="Times New Roman"/>
      <w:sz w:val="21"/>
      <w:lang w:val="en-US" w:eastAsia="zh-CN" w:bidi="ar-SA"/>
    </w:rPr>
  </w:style>
  <w:style w:type="paragraph" w:styleId="36">
    <w:name w:val="HTML Preformatted"/>
    <w:basedOn w:val="1"/>
    <w:link w:val="7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38">
    <w:name w:val="annotation subject"/>
    <w:basedOn w:val="16"/>
    <w:next w:val="16"/>
    <w:link w:val="77"/>
    <w:unhideWhenUsed/>
    <w:qFormat/>
    <w:uiPriority w:val="99"/>
    <w:rPr>
      <w:b/>
      <w:bCs/>
    </w:rPr>
  </w:style>
  <w:style w:type="paragraph" w:styleId="39">
    <w:name w:val="Body Text First Indent"/>
    <w:basedOn w:val="17"/>
    <w:link w:val="78"/>
    <w:qFormat/>
    <w:uiPriority w:val="0"/>
    <w:pPr>
      <w:ind w:firstLine="420" w:firstLineChars="100"/>
    </w:pPr>
  </w:style>
  <w:style w:type="paragraph" w:styleId="40">
    <w:name w:val="Body Text First Indent 2"/>
    <w:basedOn w:val="18"/>
    <w:link w:val="79"/>
    <w:qFormat/>
    <w:uiPriority w:val="0"/>
    <w:pPr>
      <w:spacing w:after="120"/>
      <w:ind w:left="420" w:leftChars="200" w:firstLine="420" w:firstLineChars="200"/>
    </w:pPr>
    <w:rPr>
      <w:rFonts w:ascii="Calibri" w:hAnsi="Calibri" w:eastAsia="等线"/>
      <w:color w:val="auto"/>
      <w:kern w:val="2"/>
      <w:sz w:val="21"/>
      <w:szCs w:val="24"/>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endnote reference"/>
    <w:basedOn w:val="43"/>
    <w:unhideWhenUsed/>
    <w:qFormat/>
    <w:uiPriority w:val="99"/>
    <w:rPr>
      <w:vertAlign w:val="superscript"/>
    </w:rPr>
  </w:style>
  <w:style w:type="character" w:styleId="46">
    <w:name w:val="page number"/>
    <w:basedOn w:val="43"/>
    <w:qFormat/>
    <w:uiPriority w:val="0"/>
  </w:style>
  <w:style w:type="character" w:styleId="47">
    <w:name w:val="FollowedHyperlink"/>
    <w:qFormat/>
    <w:uiPriority w:val="99"/>
    <w:rPr>
      <w:color w:val="333333"/>
      <w:u w:val="none"/>
    </w:rPr>
  </w:style>
  <w:style w:type="character" w:styleId="48">
    <w:name w:val="Emphasis"/>
    <w:basedOn w:val="43"/>
    <w:qFormat/>
    <w:uiPriority w:val="0"/>
    <w:rPr>
      <w:i/>
      <w:iCs/>
    </w:rPr>
  </w:style>
  <w:style w:type="character" w:styleId="49">
    <w:name w:val="Hyperlink"/>
    <w:basedOn w:val="43"/>
    <w:unhideWhenUsed/>
    <w:qFormat/>
    <w:uiPriority w:val="99"/>
    <w:rPr>
      <w:color w:val="0563C1" w:themeColor="hyperlink"/>
      <w:u w:val="single"/>
    </w:rPr>
  </w:style>
  <w:style w:type="character" w:styleId="50">
    <w:name w:val="annotation reference"/>
    <w:basedOn w:val="43"/>
    <w:unhideWhenUsed/>
    <w:qFormat/>
    <w:uiPriority w:val="99"/>
    <w:rPr>
      <w:sz w:val="21"/>
      <w:szCs w:val="21"/>
    </w:rPr>
  </w:style>
  <w:style w:type="character" w:styleId="51">
    <w:name w:val="footnote reference"/>
    <w:qFormat/>
    <w:uiPriority w:val="99"/>
    <w:rPr>
      <w:vertAlign w:val="superscript"/>
    </w:rPr>
  </w:style>
  <w:style w:type="character" w:customStyle="1" w:styleId="52">
    <w:name w:val="页眉 Char"/>
    <w:basedOn w:val="43"/>
    <w:link w:val="28"/>
    <w:qFormat/>
    <w:uiPriority w:val="0"/>
    <w:rPr>
      <w:rFonts w:asciiTheme="minorHAnsi" w:hAnsiTheme="minorHAnsi" w:eastAsiaTheme="minorEastAsia" w:cstheme="minorBidi"/>
      <w:kern w:val="2"/>
      <w:sz w:val="18"/>
      <w:szCs w:val="18"/>
    </w:rPr>
  </w:style>
  <w:style w:type="character" w:customStyle="1" w:styleId="53">
    <w:name w:val="页脚 Char"/>
    <w:basedOn w:val="43"/>
    <w:link w:val="27"/>
    <w:qFormat/>
    <w:uiPriority w:val="99"/>
    <w:rPr>
      <w:rFonts w:asciiTheme="minorHAnsi" w:hAnsiTheme="minorHAnsi" w:eastAsiaTheme="minorEastAsia" w:cstheme="minorBidi"/>
      <w:kern w:val="2"/>
      <w:sz w:val="18"/>
      <w:szCs w:val="18"/>
    </w:rPr>
  </w:style>
  <w:style w:type="character" w:customStyle="1" w:styleId="54">
    <w:name w:val="批注框文本 Char"/>
    <w:basedOn w:val="43"/>
    <w:link w:val="26"/>
    <w:qFormat/>
    <w:uiPriority w:val="0"/>
    <w:rPr>
      <w:rFonts w:asciiTheme="minorHAnsi" w:hAnsiTheme="minorHAnsi" w:eastAsiaTheme="minorEastAsia" w:cstheme="minorBidi"/>
      <w:kern w:val="2"/>
      <w:sz w:val="18"/>
      <w:szCs w:val="18"/>
    </w:rPr>
  </w:style>
  <w:style w:type="character" w:customStyle="1" w:styleId="55">
    <w:name w:val="标题 2 Char"/>
    <w:basedOn w:val="43"/>
    <w:link w:val="3"/>
    <w:qFormat/>
    <w:uiPriority w:val="0"/>
    <w:rPr>
      <w:rFonts w:ascii="宋体" w:hAnsi="宋体" w:eastAsiaTheme="minorEastAsia" w:cstheme="minorBidi"/>
      <w:b/>
      <w:sz w:val="36"/>
      <w:szCs w:val="36"/>
    </w:rPr>
  </w:style>
  <w:style w:type="character" w:customStyle="1" w:styleId="56">
    <w:name w:val="日期 Char"/>
    <w:basedOn w:val="43"/>
    <w:link w:val="23"/>
    <w:qFormat/>
    <w:uiPriority w:val="0"/>
    <w:rPr>
      <w:rFonts w:asciiTheme="minorHAnsi" w:hAnsiTheme="minorHAnsi" w:eastAsiaTheme="minorEastAsia" w:cstheme="minorBidi"/>
      <w:kern w:val="2"/>
      <w:sz w:val="21"/>
      <w:szCs w:val="24"/>
    </w:rPr>
  </w:style>
  <w:style w:type="character" w:customStyle="1" w:styleId="57">
    <w:name w:val="font11"/>
    <w:basedOn w:val="43"/>
    <w:autoRedefine/>
    <w:qFormat/>
    <w:uiPriority w:val="0"/>
    <w:rPr>
      <w:rFonts w:hint="eastAsia" w:ascii="仿宋_GB2312" w:eastAsia="仿宋_GB2312" w:cs="仿宋_GB2312"/>
      <w:color w:val="FF0000"/>
      <w:sz w:val="24"/>
      <w:szCs w:val="24"/>
      <w:u w:val="none"/>
    </w:rPr>
  </w:style>
  <w:style w:type="character" w:customStyle="1" w:styleId="58">
    <w:name w:val="标题 1 Char"/>
    <w:basedOn w:val="43"/>
    <w:link w:val="2"/>
    <w:qFormat/>
    <w:uiPriority w:val="0"/>
    <w:rPr>
      <w:rFonts w:ascii="宋体" w:hAnsi="宋体"/>
      <w:b/>
      <w:kern w:val="44"/>
      <w:sz w:val="48"/>
      <w:szCs w:val="48"/>
    </w:rPr>
  </w:style>
  <w:style w:type="character" w:customStyle="1" w:styleId="59">
    <w:name w:val="标题 3 Char"/>
    <w:basedOn w:val="43"/>
    <w:link w:val="4"/>
    <w:qFormat/>
    <w:uiPriority w:val="0"/>
    <w:rPr>
      <w:rFonts w:cs="仿宋_GB2312"/>
      <w:b/>
      <w:bCs/>
      <w:kern w:val="2"/>
      <w:sz w:val="21"/>
      <w:szCs w:val="30"/>
    </w:rPr>
  </w:style>
  <w:style w:type="character" w:customStyle="1" w:styleId="60">
    <w:name w:val="标题 4 Char"/>
    <w:basedOn w:val="43"/>
    <w:link w:val="5"/>
    <w:qFormat/>
    <w:uiPriority w:val="0"/>
    <w:rPr>
      <w:b/>
      <w:sz w:val="21"/>
    </w:rPr>
  </w:style>
  <w:style w:type="character" w:customStyle="1" w:styleId="61">
    <w:name w:val="标题 5 Char"/>
    <w:basedOn w:val="43"/>
    <w:link w:val="6"/>
    <w:qFormat/>
    <w:uiPriority w:val="0"/>
    <w:rPr>
      <w:sz w:val="21"/>
    </w:rPr>
  </w:style>
  <w:style w:type="character" w:customStyle="1" w:styleId="62">
    <w:name w:val="标题 6 Char"/>
    <w:basedOn w:val="43"/>
    <w:link w:val="7"/>
    <w:qFormat/>
    <w:uiPriority w:val="0"/>
    <w:rPr>
      <w:b/>
      <w:sz w:val="21"/>
    </w:rPr>
  </w:style>
  <w:style w:type="character" w:customStyle="1" w:styleId="63">
    <w:name w:val="标题 7 Char"/>
    <w:basedOn w:val="43"/>
    <w:link w:val="8"/>
    <w:qFormat/>
    <w:uiPriority w:val="0"/>
    <w:rPr>
      <w:sz w:val="21"/>
    </w:rPr>
  </w:style>
  <w:style w:type="character" w:customStyle="1" w:styleId="64">
    <w:name w:val="标题 8 Char"/>
    <w:basedOn w:val="43"/>
    <w:link w:val="9"/>
    <w:qFormat/>
    <w:uiPriority w:val="0"/>
    <w:rPr>
      <w:sz w:val="21"/>
    </w:rPr>
  </w:style>
  <w:style w:type="character" w:customStyle="1" w:styleId="65">
    <w:name w:val="标题 9 Char"/>
    <w:basedOn w:val="43"/>
    <w:link w:val="10"/>
    <w:qFormat/>
    <w:uiPriority w:val="0"/>
    <w:rPr>
      <w:sz w:val="21"/>
    </w:rPr>
  </w:style>
  <w:style w:type="character" w:customStyle="1" w:styleId="66">
    <w:name w:val="文档结构图 Char"/>
    <w:basedOn w:val="43"/>
    <w:link w:val="14"/>
    <w:qFormat/>
    <w:uiPriority w:val="0"/>
    <w:rPr>
      <w:sz w:val="21"/>
      <w:shd w:val="clear" w:color="000000" w:fill="000080"/>
    </w:rPr>
  </w:style>
  <w:style w:type="character" w:customStyle="1" w:styleId="67">
    <w:name w:val="批注文字 Char"/>
    <w:basedOn w:val="43"/>
    <w:link w:val="16"/>
    <w:qFormat/>
    <w:uiPriority w:val="99"/>
    <w:rPr>
      <w:rFonts w:ascii="Calibri" w:hAnsi="Calibri" w:cs="Calibri"/>
      <w:kern w:val="2"/>
      <w:sz w:val="21"/>
      <w:szCs w:val="21"/>
    </w:rPr>
  </w:style>
  <w:style w:type="character" w:customStyle="1" w:styleId="68">
    <w:name w:val="正文文本 Char"/>
    <w:basedOn w:val="43"/>
    <w:link w:val="17"/>
    <w:qFormat/>
    <w:uiPriority w:val="0"/>
    <w:rPr>
      <w:rFonts w:ascii="Calibri" w:hAnsi="Calibri" w:eastAsia="等线"/>
      <w:kern w:val="2"/>
      <w:sz w:val="21"/>
      <w:szCs w:val="24"/>
    </w:rPr>
  </w:style>
  <w:style w:type="character" w:customStyle="1" w:styleId="69">
    <w:name w:val="正文文本缩进 Char"/>
    <w:basedOn w:val="43"/>
    <w:link w:val="18"/>
    <w:qFormat/>
    <w:uiPriority w:val="0"/>
    <w:rPr>
      <w:rFonts w:ascii="仿宋_GB2312" w:eastAsia="仿宋_GB2312"/>
      <w:color w:val="000000"/>
      <w:sz w:val="32"/>
      <w:szCs w:val="28"/>
      <w:lang w:val="zh-CN"/>
    </w:rPr>
  </w:style>
  <w:style w:type="character" w:customStyle="1" w:styleId="70">
    <w:name w:val="纯文本 Char"/>
    <w:basedOn w:val="43"/>
    <w:link w:val="21"/>
    <w:qFormat/>
    <w:uiPriority w:val="0"/>
    <w:rPr>
      <w:rFonts w:ascii="宋体" w:hAnsi="Courier New" w:cs="Courier New"/>
      <w:kern w:val="2"/>
      <w:sz w:val="21"/>
      <w:szCs w:val="21"/>
    </w:rPr>
  </w:style>
  <w:style w:type="character" w:customStyle="1" w:styleId="71">
    <w:name w:val="正文文本缩进 2 Char"/>
    <w:basedOn w:val="43"/>
    <w:link w:val="24"/>
    <w:qFormat/>
    <w:uiPriority w:val="99"/>
    <w:rPr>
      <w:rFonts w:ascii="Calibri" w:hAnsi="Calibri"/>
      <w:kern w:val="2"/>
      <w:sz w:val="21"/>
      <w:szCs w:val="22"/>
    </w:rPr>
  </w:style>
  <w:style w:type="character" w:customStyle="1" w:styleId="72">
    <w:name w:val="尾注文本 Char"/>
    <w:basedOn w:val="43"/>
    <w:link w:val="25"/>
    <w:qFormat/>
    <w:uiPriority w:val="99"/>
    <w:rPr>
      <w:rFonts w:ascii="Calibri" w:hAnsi="Calibri" w:cs="Calibri"/>
      <w:kern w:val="2"/>
      <w:sz w:val="21"/>
      <w:szCs w:val="21"/>
    </w:rPr>
  </w:style>
  <w:style w:type="character" w:customStyle="1" w:styleId="73">
    <w:name w:val="副标题 Char"/>
    <w:basedOn w:val="43"/>
    <w:link w:val="30"/>
    <w:qFormat/>
    <w:uiPriority w:val="0"/>
    <w:rPr>
      <w:sz w:val="24"/>
    </w:rPr>
  </w:style>
  <w:style w:type="character" w:customStyle="1" w:styleId="74">
    <w:name w:val="脚注文本 Char"/>
    <w:basedOn w:val="43"/>
    <w:link w:val="31"/>
    <w:qFormat/>
    <w:uiPriority w:val="99"/>
    <w:rPr>
      <w:rFonts w:ascii="Calibri" w:hAnsi="Calibri" w:cs="Calibri"/>
      <w:kern w:val="2"/>
      <w:sz w:val="18"/>
      <w:szCs w:val="18"/>
    </w:rPr>
  </w:style>
  <w:style w:type="character" w:customStyle="1" w:styleId="75">
    <w:name w:val="正文文本缩进 3 Char"/>
    <w:basedOn w:val="43"/>
    <w:link w:val="33"/>
    <w:qFormat/>
    <w:uiPriority w:val="0"/>
    <w:rPr>
      <w:rFonts w:ascii="宋体" w:hAnsi="宋体"/>
      <w:bCs/>
      <w:kern w:val="2"/>
      <w:sz w:val="21"/>
    </w:rPr>
  </w:style>
  <w:style w:type="character" w:customStyle="1" w:styleId="76">
    <w:name w:val="HTML 预设格式 Char"/>
    <w:basedOn w:val="43"/>
    <w:link w:val="36"/>
    <w:qFormat/>
    <w:uiPriority w:val="99"/>
    <w:rPr>
      <w:rFonts w:ascii="宋体" w:hAnsi="宋体" w:cs="宋体"/>
      <w:sz w:val="24"/>
      <w:szCs w:val="24"/>
    </w:rPr>
  </w:style>
  <w:style w:type="character" w:customStyle="1" w:styleId="77">
    <w:name w:val="批注主题 Char"/>
    <w:basedOn w:val="67"/>
    <w:link w:val="38"/>
    <w:qFormat/>
    <w:uiPriority w:val="99"/>
    <w:rPr>
      <w:b/>
      <w:bCs/>
    </w:rPr>
  </w:style>
  <w:style w:type="character" w:customStyle="1" w:styleId="78">
    <w:name w:val="正文首行缩进 Char"/>
    <w:basedOn w:val="68"/>
    <w:link w:val="39"/>
    <w:qFormat/>
    <w:uiPriority w:val="0"/>
  </w:style>
  <w:style w:type="character" w:customStyle="1" w:styleId="79">
    <w:name w:val="正文首行缩进 2 Char"/>
    <w:basedOn w:val="69"/>
    <w:link w:val="40"/>
    <w:qFormat/>
    <w:uiPriority w:val="0"/>
    <w:rPr>
      <w:rFonts w:ascii="Calibri" w:hAnsi="Calibri" w:eastAsia="等线"/>
      <w:kern w:val="2"/>
      <w:sz w:val="21"/>
      <w:szCs w:val="24"/>
    </w:rPr>
  </w:style>
  <w:style w:type="paragraph" w:customStyle="1" w:styleId="80">
    <w:name w:val="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1">
    <w:name w:val="List Paragraph1"/>
    <w:basedOn w:val="1"/>
    <w:qFormat/>
    <w:uiPriority w:val="0"/>
    <w:pPr>
      <w:ind w:firstLine="420" w:firstLineChars="200"/>
    </w:pPr>
    <w:rPr>
      <w:rFonts w:ascii="Calibri" w:hAnsi="Calibri" w:eastAsia="宋体" w:cs="Times New Roman"/>
    </w:rPr>
  </w:style>
  <w:style w:type="paragraph" w:styleId="82">
    <w:name w:val="List Paragraph"/>
    <w:basedOn w:val="1"/>
    <w:qFormat/>
    <w:uiPriority w:val="34"/>
    <w:pPr>
      <w:ind w:firstLine="420" w:firstLineChars="200"/>
    </w:pPr>
    <w:rPr>
      <w:rFonts w:ascii="Calibri" w:hAnsi="Calibri" w:eastAsia="宋体" w:cs="Calibri"/>
      <w:szCs w:val="21"/>
    </w:rPr>
  </w:style>
  <w:style w:type="paragraph" w:customStyle="1" w:styleId="83">
    <w:name w:val="vsbcontent_end"/>
    <w:basedOn w:val="1"/>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4">
    <w:name w:val="NormalCharacter"/>
    <w:semiHidden/>
    <w:qFormat/>
    <w:uiPriority w:val="99"/>
  </w:style>
  <w:style w:type="table" w:customStyle="1" w:styleId="85">
    <w:name w:val="网格型1"/>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6">
    <w:name w:val="No Spacing"/>
    <w:qFormat/>
    <w:uiPriority w:val="99"/>
    <w:pPr>
      <w:adjustRightInd w:val="0"/>
      <w:snapToGrid w:val="0"/>
    </w:pPr>
    <w:rPr>
      <w:rFonts w:ascii="Tahoma" w:hAnsi="Tahoma" w:eastAsia="微软雅黑" w:cs="Times New Roman"/>
      <w:sz w:val="22"/>
      <w:szCs w:val="22"/>
      <w:lang w:val="en-US" w:eastAsia="zh-CN" w:bidi="ar-SA"/>
    </w:rPr>
  </w:style>
  <w:style w:type="character" w:customStyle="1" w:styleId="87">
    <w:name w:val="style331"/>
    <w:qFormat/>
    <w:uiPriority w:val="0"/>
    <w:rPr>
      <w:b/>
      <w:bCs/>
      <w:color w:val="FF0000"/>
      <w:sz w:val="27"/>
      <w:szCs w:val="27"/>
    </w:rPr>
  </w:style>
  <w:style w:type="paragraph" w:customStyle="1" w:styleId="88">
    <w:name w:val="Default"/>
    <w:qFormat/>
    <w:uiPriority w:val="0"/>
    <w:pPr>
      <w:widowControl w:val="0"/>
      <w:autoSpaceDE w:val="0"/>
      <w:autoSpaceDN w:val="0"/>
      <w:adjustRightInd w:val="0"/>
    </w:pPr>
    <w:rPr>
      <w:rFonts w:ascii="Calibri" w:hAnsi="Calibri" w:eastAsia="等线" w:cs="Calibri"/>
      <w:color w:val="000000"/>
      <w:sz w:val="24"/>
      <w:szCs w:val="24"/>
      <w:lang w:val="en-US" w:eastAsia="zh-CN" w:bidi="ar-SA"/>
    </w:rPr>
  </w:style>
  <w:style w:type="character" w:customStyle="1" w:styleId="89">
    <w:name w:val="Body text|1_"/>
    <w:link w:val="90"/>
    <w:qFormat/>
    <w:uiPriority w:val="0"/>
    <w:rPr>
      <w:rFonts w:ascii="宋体" w:hAnsi="宋体" w:cs="宋体"/>
      <w:sz w:val="28"/>
      <w:szCs w:val="28"/>
      <w:lang w:val="zh-TW" w:eastAsia="zh-TW" w:bidi="zh-TW"/>
    </w:rPr>
  </w:style>
  <w:style w:type="paragraph" w:customStyle="1" w:styleId="90">
    <w:name w:val="Body text|1"/>
    <w:basedOn w:val="1"/>
    <w:link w:val="89"/>
    <w:qFormat/>
    <w:uiPriority w:val="0"/>
    <w:pPr>
      <w:spacing w:line="442" w:lineRule="auto"/>
      <w:ind w:firstLine="400"/>
      <w:jc w:val="left"/>
    </w:pPr>
    <w:rPr>
      <w:rFonts w:ascii="宋体" w:hAnsi="宋体" w:eastAsia="宋体" w:cs="宋体"/>
      <w:kern w:val="0"/>
      <w:sz w:val="28"/>
      <w:szCs w:val="28"/>
      <w:lang w:val="zh-TW" w:eastAsia="zh-TW" w:bidi="zh-TW"/>
    </w:rPr>
  </w:style>
  <w:style w:type="paragraph" w:styleId="91">
    <w:name w:val="Intense Quote"/>
    <w:next w:val="1"/>
    <w:link w:val="92"/>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92">
    <w:name w:val="明显引用 Char"/>
    <w:basedOn w:val="43"/>
    <w:link w:val="91"/>
    <w:qFormat/>
    <w:uiPriority w:val="0"/>
    <w:rPr>
      <w:i/>
      <w:sz w:val="21"/>
    </w:rPr>
  </w:style>
  <w:style w:type="paragraph" w:styleId="93">
    <w:name w:val="Quote"/>
    <w:next w:val="1"/>
    <w:link w:val="94"/>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94">
    <w:name w:val="引用 Char"/>
    <w:basedOn w:val="43"/>
    <w:link w:val="93"/>
    <w:qFormat/>
    <w:uiPriority w:val="0"/>
    <w:rPr>
      <w:i/>
      <w:sz w:val="21"/>
    </w:rPr>
  </w:style>
  <w:style w:type="character" w:customStyle="1" w:styleId="95">
    <w:name w:val="书籍标题1"/>
    <w:qFormat/>
    <w:uiPriority w:val="0"/>
    <w:rPr>
      <w:b/>
      <w:i/>
      <w:sz w:val="20"/>
    </w:rPr>
  </w:style>
  <w:style w:type="character" w:customStyle="1" w:styleId="96">
    <w:name w:val="不明显参考1"/>
    <w:qFormat/>
    <w:uiPriority w:val="0"/>
    <w:rPr>
      <w:sz w:val="20"/>
    </w:rPr>
  </w:style>
  <w:style w:type="character" w:customStyle="1" w:styleId="97">
    <w:name w:val="明显强调1"/>
    <w:qFormat/>
    <w:uiPriority w:val="0"/>
    <w:rPr>
      <w:i/>
      <w:sz w:val="20"/>
    </w:rPr>
  </w:style>
  <w:style w:type="character" w:customStyle="1" w:styleId="98">
    <w:name w:val="明显参考1"/>
    <w:qFormat/>
    <w:uiPriority w:val="0"/>
    <w:rPr>
      <w:b/>
      <w:sz w:val="20"/>
    </w:rPr>
  </w:style>
  <w:style w:type="character" w:customStyle="1" w:styleId="99">
    <w:name w:val="不明显强调1"/>
    <w:qFormat/>
    <w:uiPriority w:val="0"/>
    <w:rPr>
      <w:i/>
      <w:sz w:val="20"/>
    </w:rPr>
  </w:style>
  <w:style w:type="paragraph" w:customStyle="1" w:styleId="100">
    <w:name w:val="toc 7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01">
    <w:name w:val="toc 42"/>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02">
    <w:name w:val="TOC Heading1"/>
    <w:next w:val="1"/>
    <w:qFormat/>
    <w:uiPriority w:val="0"/>
    <w:pPr>
      <w:wordWrap w:val="0"/>
    </w:pPr>
    <w:rPr>
      <w:rFonts w:ascii="Times New Roman" w:hAnsi="Times New Roman" w:eastAsia="宋体" w:cs="Times New Roman"/>
      <w:sz w:val="32"/>
      <w:lang w:val="en-US" w:eastAsia="zh-CN" w:bidi="ar-SA"/>
    </w:rPr>
  </w:style>
  <w:style w:type="paragraph" w:customStyle="1" w:styleId="103">
    <w:name w:val="TOC Heading3"/>
    <w:next w:val="1"/>
    <w:qFormat/>
    <w:uiPriority w:val="0"/>
    <w:pPr>
      <w:wordWrap w:val="0"/>
    </w:pPr>
    <w:rPr>
      <w:rFonts w:ascii="Times New Roman" w:hAnsi="Times New Roman" w:eastAsia="宋体" w:cs="Times New Roman"/>
      <w:sz w:val="32"/>
      <w:lang w:val="en-US" w:eastAsia="zh-CN" w:bidi="ar-SA"/>
    </w:rPr>
  </w:style>
  <w:style w:type="paragraph" w:customStyle="1" w:styleId="104">
    <w:name w:val="目录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105">
    <w:name w:val="toc 9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106">
    <w:name w:val="toc 2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07">
    <w:name w:val="TOC 标题1"/>
    <w:next w:val="1"/>
    <w:qFormat/>
    <w:uiPriority w:val="0"/>
    <w:pPr>
      <w:wordWrap w:val="0"/>
    </w:pPr>
    <w:rPr>
      <w:rFonts w:ascii="Times New Roman" w:hAnsi="Times New Roman" w:eastAsia="宋体" w:cs="Times New Roman"/>
      <w:sz w:val="32"/>
      <w:lang w:val="en-US" w:eastAsia="zh-CN" w:bidi="ar-SA"/>
    </w:rPr>
  </w:style>
  <w:style w:type="paragraph" w:customStyle="1" w:styleId="108">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09">
    <w:name w:val="toc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10">
    <w:name w:val="目录 51"/>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111">
    <w:name w:val="目录 81"/>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112">
    <w:name w:val="toc 12"/>
    <w:next w:val="1"/>
    <w:qFormat/>
    <w:uiPriority w:val="0"/>
    <w:pPr>
      <w:wordWrap w:val="0"/>
      <w:jc w:val="both"/>
    </w:pPr>
    <w:rPr>
      <w:rFonts w:ascii="Times New Roman" w:hAnsi="Times New Roman" w:eastAsia="宋体" w:cs="Times New Roman"/>
      <w:sz w:val="21"/>
      <w:lang w:val="en-US" w:eastAsia="zh-CN" w:bidi="ar-SA"/>
    </w:rPr>
  </w:style>
  <w:style w:type="paragraph" w:customStyle="1" w:styleId="113">
    <w:name w:val="toc 8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114">
    <w:name w:val="目录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15">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16">
    <w:name w:val="目录 31"/>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117">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118">
    <w:name w:val="toc 51"/>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119">
    <w:name w:val="目录 91"/>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120">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21">
    <w:name w:val="toc 32"/>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122">
    <w:name w:val="toc 62"/>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2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24">
    <w:name w:val="toc 91"/>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125">
    <w:name w:val="toc 52"/>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12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27">
    <w:name w:val="TOC Heading2"/>
    <w:next w:val="1"/>
    <w:qFormat/>
    <w:uiPriority w:val="0"/>
    <w:pPr>
      <w:wordWrap w:val="0"/>
    </w:pPr>
    <w:rPr>
      <w:rFonts w:ascii="Times New Roman" w:hAnsi="Times New Roman" w:eastAsia="宋体" w:cs="Times New Roman"/>
      <w:sz w:val="32"/>
      <w:lang w:val="en-US" w:eastAsia="zh-CN" w:bidi="ar-SA"/>
    </w:rPr>
  </w:style>
  <w:style w:type="paragraph" w:customStyle="1" w:styleId="128">
    <w:name w:val="p0"/>
    <w:next w:val="13"/>
    <w:qFormat/>
    <w:uiPriority w:val="99"/>
    <w:pPr>
      <w:jc w:val="both"/>
    </w:pPr>
    <w:rPr>
      <w:rFonts w:ascii="Times New Roman" w:hAnsi="Times New Roman" w:eastAsia="宋体" w:cs="Times New Roman"/>
      <w:sz w:val="21"/>
      <w:szCs w:val="21"/>
      <w:lang w:val="en-US" w:eastAsia="zh-CN" w:bidi="ar-SA"/>
    </w:rPr>
  </w:style>
  <w:style w:type="paragraph" w:customStyle="1" w:styleId="129">
    <w:name w:val="toc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30">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131">
    <w:name w:val="toc 81"/>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132">
    <w:name w:val="Char"/>
    <w:basedOn w:val="1"/>
    <w:qFormat/>
    <w:uiPriority w:val="0"/>
    <w:pPr>
      <w:tabs>
        <w:tab w:val="left" w:pos="360"/>
      </w:tabs>
    </w:pPr>
    <w:rPr>
      <w:rFonts w:ascii="Times New Roman" w:hAnsi="Times New Roman" w:eastAsia="宋体" w:cs="Times New Roman"/>
      <w:sz w:val="24"/>
    </w:rPr>
  </w:style>
  <w:style w:type="character" w:customStyle="1" w:styleId="133">
    <w:name w:val="标题 1 字符"/>
    <w:qFormat/>
    <w:uiPriority w:val="0"/>
    <w:rPr>
      <w:rFonts w:ascii="Times New Roman" w:hAnsi="Times New Roman" w:eastAsia="宋体"/>
      <w:sz w:val="28"/>
      <w:lang w:val="en-US" w:eastAsia="zh-CN" w:bidi="ar-SA"/>
    </w:rPr>
  </w:style>
  <w:style w:type="character" w:customStyle="1" w:styleId="134">
    <w:name w:val="标题 2 字符"/>
    <w:qFormat/>
    <w:uiPriority w:val="0"/>
    <w:rPr>
      <w:rFonts w:ascii="Arial" w:hAnsi="Times New Roman" w:eastAsia="黑体"/>
      <w:b/>
      <w:sz w:val="28"/>
    </w:rPr>
  </w:style>
  <w:style w:type="character" w:customStyle="1" w:styleId="135">
    <w:name w:val="标题 3 字符"/>
    <w:qFormat/>
    <w:uiPriority w:val="0"/>
    <w:rPr>
      <w:rFonts w:ascii="Times New Roman" w:hAnsi="Times New Roman" w:eastAsia="宋体"/>
      <w:sz w:val="28"/>
    </w:rPr>
  </w:style>
  <w:style w:type="character" w:customStyle="1" w:styleId="136">
    <w:name w:val="标题 4 字符"/>
    <w:qFormat/>
    <w:uiPriority w:val="0"/>
    <w:rPr>
      <w:rFonts w:ascii="Times New Roman" w:hAnsi="Times New Roman" w:eastAsia="宋体"/>
      <w:b/>
      <w:sz w:val="21"/>
      <w:lang w:val="en-US" w:eastAsia="zh-CN" w:bidi="ar-SA"/>
    </w:rPr>
  </w:style>
  <w:style w:type="character" w:customStyle="1" w:styleId="137">
    <w:name w:val="标题 5 字符"/>
    <w:qFormat/>
    <w:uiPriority w:val="0"/>
    <w:rPr>
      <w:rFonts w:ascii="Times New Roman" w:hAnsi="Times New Roman" w:eastAsia="宋体"/>
      <w:sz w:val="21"/>
      <w:lang w:val="en-US" w:eastAsia="zh-CN" w:bidi="ar-SA"/>
    </w:rPr>
  </w:style>
  <w:style w:type="character" w:customStyle="1" w:styleId="138">
    <w:name w:val="标题 6 字符"/>
    <w:qFormat/>
    <w:uiPriority w:val="0"/>
    <w:rPr>
      <w:rFonts w:ascii="Times New Roman" w:hAnsi="Times New Roman" w:eastAsia="宋体"/>
      <w:b/>
      <w:sz w:val="21"/>
      <w:lang w:val="en-US" w:eastAsia="zh-CN" w:bidi="ar-SA"/>
    </w:rPr>
  </w:style>
  <w:style w:type="character" w:customStyle="1" w:styleId="139">
    <w:name w:val="标题 7 字符"/>
    <w:qFormat/>
    <w:uiPriority w:val="0"/>
    <w:rPr>
      <w:rFonts w:ascii="Times New Roman" w:hAnsi="Times New Roman" w:eastAsia="宋体"/>
      <w:sz w:val="21"/>
      <w:lang w:val="en-US" w:eastAsia="zh-CN" w:bidi="ar-SA"/>
    </w:rPr>
  </w:style>
  <w:style w:type="character" w:customStyle="1" w:styleId="140">
    <w:name w:val="标题 8 字符"/>
    <w:qFormat/>
    <w:uiPriority w:val="0"/>
    <w:rPr>
      <w:rFonts w:ascii="Times New Roman" w:hAnsi="Times New Roman" w:eastAsia="宋体"/>
      <w:sz w:val="21"/>
      <w:lang w:val="en-US" w:eastAsia="zh-CN" w:bidi="ar-SA"/>
    </w:rPr>
  </w:style>
  <w:style w:type="character" w:customStyle="1" w:styleId="141">
    <w:name w:val="标题 9 字符"/>
    <w:qFormat/>
    <w:uiPriority w:val="0"/>
    <w:rPr>
      <w:rFonts w:ascii="Times New Roman" w:hAnsi="Times New Roman" w:eastAsia="宋体"/>
      <w:sz w:val="21"/>
      <w:lang w:val="en-US" w:eastAsia="zh-CN" w:bidi="ar-SA"/>
    </w:rPr>
  </w:style>
  <w:style w:type="paragraph" w:customStyle="1" w:styleId="142">
    <w:name w:val="_Style 118"/>
    <w:basedOn w:val="1"/>
    <w:next w:val="82"/>
    <w:qFormat/>
    <w:uiPriority w:val="0"/>
    <w:pPr>
      <w:ind w:firstLine="420" w:firstLineChars="200"/>
    </w:pPr>
    <w:rPr>
      <w:rFonts w:ascii="Calibri" w:hAnsi="Calibri" w:eastAsia="等线" w:cs="Times New Roman"/>
    </w:rPr>
  </w:style>
  <w:style w:type="character" w:customStyle="1" w:styleId="143">
    <w:name w:val="文档结构图 字符"/>
    <w:qFormat/>
    <w:uiPriority w:val="0"/>
    <w:rPr>
      <w:rFonts w:ascii="Times New Roman" w:hAnsi="Times New Roman" w:eastAsia="宋体"/>
      <w:sz w:val="21"/>
      <w:shd w:val="clear" w:color="000000" w:fill="000080"/>
    </w:rPr>
  </w:style>
  <w:style w:type="character" w:customStyle="1" w:styleId="144">
    <w:name w:val="正文文本缩进 字符"/>
    <w:qFormat/>
    <w:uiPriority w:val="0"/>
    <w:rPr>
      <w:rFonts w:ascii="Calibri" w:hAnsi="Calibri"/>
      <w:kern w:val="2"/>
      <w:sz w:val="21"/>
      <w:szCs w:val="24"/>
    </w:rPr>
  </w:style>
  <w:style w:type="character" w:customStyle="1" w:styleId="145">
    <w:name w:val="日期 字符1"/>
    <w:qFormat/>
    <w:uiPriority w:val="0"/>
    <w:rPr>
      <w:rFonts w:ascii="Calibri" w:hAnsi="Calibri"/>
      <w:kern w:val="2"/>
      <w:sz w:val="21"/>
      <w:szCs w:val="24"/>
    </w:rPr>
  </w:style>
  <w:style w:type="character" w:customStyle="1" w:styleId="146">
    <w:name w:val="批注框文本 字符1"/>
    <w:qFormat/>
    <w:uiPriority w:val="0"/>
    <w:rPr>
      <w:rFonts w:ascii="Times New Roman" w:hAnsi="Times New Roman" w:eastAsia="宋体"/>
      <w:sz w:val="18"/>
    </w:rPr>
  </w:style>
  <w:style w:type="character" w:customStyle="1" w:styleId="147">
    <w:name w:val="页脚 字符1"/>
    <w:qFormat/>
    <w:uiPriority w:val="99"/>
    <w:rPr>
      <w:rFonts w:ascii="Calibri" w:hAnsi="Calibri"/>
      <w:kern w:val="2"/>
      <w:sz w:val="18"/>
      <w:szCs w:val="18"/>
    </w:rPr>
  </w:style>
  <w:style w:type="character" w:customStyle="1" w:styleId="148">
    <w:name w:val="页眉 字符1"/>
    <w:qFormat/>
    <w:uiPriority w:val="0"/>
    <w:rPr>
      <w:rFonts w:ascii="Calibri" w:hAnsi="Calibri"/>
      <w:kern w:val="2"/>
      <w:sz w:val="18"/>
      <w:szCs w:val="18"/>
    </w:rPr>
  </w:style>
  <w:style w:type="character" w:customStyle="1" w:styleId="149">
    <w:name w:val="副标题 字符"/>
    <w:qFormat/>
    <w:uiPriority w:val="0"/>
    <w:rPr>
      <w:rFonts w:ascii="Times New Roman" w:hAnsi="Times New Roman" w:eastAsia="宋体"/>
      <w:sz w:val="24"/>
      <w:lang w:val="en-US" w:eastAsia="zh-CN" w:bidi="ar-SA"/>
    </w:rPr>
  </w:style>
  <w:style w:type="character" w:customStyle="1" w:styleId="150">
    <w:name w:val="正文文本缩进 3 字符"/>
    <w:qFormat/>
    <w:uiPriority w:val="0"/>
    <w:rPr>
      <w:rFonts w:ascii="宋体" w:hAnsi="宋体" w:eastAsia="宋体"/>
      <w:bCs/>
      <w:kern w:val="2"/>
      <w:sz w:val="21"/>
    </w:rPr>
  </w:style>
  <w:style w:type="character" w:customStyle="1" w:styleId="151">
    <w:name w:val="明显引用 字符"/>
    <w:qFormat/>
    <w:uiPriority w:val="0"/>
    <w:rPr>
      <w:rFonts w:ascii="Times New Roman" w:hAnsi="Times New Roman" w:eastAsia="宋体"/>
      <w:i/>
      <w:sz w:val="21"/>
      <w:lang w:val="en-US" w:eastAsia="zh-CN" w:bidi="ar-SA"/>
    </w:rPr>
  </w:style>
  <w:style w:type="character" w:customStyle="1" w:styleId="152">
    <w:name w:val="引用 字符"/>
    <w:qFormat/>
    <w:uiPriority w:val="0"/>
    <w:rPr>
      <w:rFonts w:ascii="Times New Roman" w:hAnsi="Times New Roman" w:eastAsia="宋体"/>
      <w:i/>
      <w:sz w:val="21"/>
      <w:lang w:val="en-US" w:eastAsia="zh-CN" w:bidi="ar-SA"/>
    </w:rPr>
  </w:style>
  <w:style w:type="paragraph" w:customStyle="1" w:styleId="153">
    <w:name w:val="目录 12"/>
    <w:next w:val="1"/>
    <w:qFormat/>
    <w:uiPriority w:val="0"/>
    <w:pPr>
      <w:wordWrap w:val="0"/>
      <w:jc w:val="both"/>
    </w:pPr>
    <w:rPr>
      <w:rFonts w:ascii="Times New Roman" w:hAnsi="Times New Roman" w:eastAsia="宋体" w:cs="Times New Roman"/>
      <w:sz w:val="21"/>
      <w:lang w:val="en-US" w:eastAsia="zh-CN" w:bidi="ar-SA"/>
    </w:rPr>
  </w:style>
  <w:style w:type="paragraph" w:customStyle="1" w:styleId="154">
    <w:name w:val="目录 52"/>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155">
    <w:name w:val="目录 8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156">
    <w:name w:val="目录 2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57">
    <w:name w:val="目录 7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8">
    <w:name w:val="目录 32"/>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159">
    <w:name w:val="目录 9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160">
    <w:name w:val="目录 62"/>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61">
    <w:name w:val="目录 42"/>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62">
    <w:name w:val="页脚 Char1"/>
    <w:qFormat/>
    <w:uiPriority w:val="99"/>
    <w:rPr>
      <w:rFonts w:ascii="Calibri" w:hAnsi="Calibri" w:eastAsia="宋体" w:cs="Times New Roman"/>
      <w:kern w:val="2"/>
      <w:sz w:val="18"/>
      <w:szCs w:val="18"/>
    </w:rPr>
  </w:style>
  <w:style w:type="character" w:customStyle="1" w:styleId="163">
    <w:name w:val="日期 Char1"/>
    <w:qFormat/>
    <w:uiPriority w:val="0"/>
    <w:rPr>
      <w:rFonts w:ascii="Calibri" w:hAnsi="Calibri" w:eastAsia="宋体" w:cs="Times New Roman"/>
      <w:kern w:val="2"/>
      <w:sz w:val="21"/>
      <w:szCs w:val="24"/>
    </w:rPr>
  </w:style>
  <w:style w:type="character" w:customStyle="1" w:styleId="164">
    <w:name w:val="正文文本缩进 3 Char1"/>
    <w:qFormat/>
    <w:uiPriority w:val="0"/>
    <w:rPr>
      <w:rFonts w:ascii="Calibri" w:hAnsi="Calibri" w:eastAsia="宋体" w:cs="Times New Roman"/>
      <w:kern w:val="2"/>
      <w:sz w:val="16"/>
      <w:szCs w:val="16"/>
    </w:rPr>
  </w:style>
  <w:style w:type="character" w:customStyle="1" w:styleId="165">
    <w:name w:val="页脚 字符"/>
    <w:qFormat/>
    <w:uiPriority w:val="99"/>
    <w:rPr>
      <w:sz w:val="18"/>
    </w:rPr>
  </w:style>
  <w:style w:type="character" w:customStyle="1" w:styleId="166">
    <w:name w:val="批注框文本 字符"/>
    <w:semiHidden/>
    <w:qFormat/>
    <w:locked/>
    <w:uiPriority w:val="99"/>
    <w:rPr>
      <w:sz w:val="18"/>
    </w:rPr>
  </w:style>
  <w:style w:type="character" w:customStyle="1" w:styleId="167">
    <w:name w:val="页眉 字符"/>
    <w:qFormat/>
    <w:locked/>
    <w:uiPriority w:val="99"/>
    <w:rPr>
      <w:sz w:val="18"/>
    </w:rPr>
  </w:style>
  <w:style w:type="character" w:customStyle="1" w:styleId="168">
    <w:name w:val="日期 字符"/>
    <w:qFormat/>
    <w:uiPriority w:val="0"/>
    <w:rPr>
      <w:kern w:val="2"/>
      <w:sz w:val="21"/>
      <w:szCs w:val="24"/>
    </w:rPr>
  </w:style>
  <w:style w:type="paragraph" w:customStyle="1" w:styleId="169">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170">
    <w:name w:val="TOC 51"/>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171">
    <w:name w:val="TOC 81"/>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172">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73">
    <w:name w:val="TOC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4">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175">
    <w:name w:val="TOC 91"/>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176">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77">
    <w:name w:val="TOC 41"/>
    <w:next w:val="1"/>
    <w:qFormat/>
    <w:uiPriority w:val="0"/>
    <w:pPr>
      <w:wordWrap w:val="0"/>
      <w:ind w:left="1275"/>
      <w:jc w:val="both"/>
    </w:pPr>
    <w:rPr>
      <w:rFonts w:ascii="Times New Roman" w:hAnsi="Times New Roman" w:eastAsia="宋体" w:cs="Times New Roman"/>
      <w:sz w:val="21"/>
      <w:lang w:val="en-US" w:eastAsia="zh-CN" w:bidi="ar-SA"/>
    </w:rPr>
  </w:style>
  <w:style w:type="table" w:customStyle="1" w:styleId="178">
    <w:name w:val="网格型11"/>
    <w:basedOn w:val="4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9">
    <w:name w:val="书籍标题11"/>
    <w:qFormat/>
    <w:uiPriority w:val="0"/>
    <w:rPr>
      <w:b/>
      <w:i/>
      <w:sz w:val="20"/>
    </w:rPr>
  </w:style>
  <w:style w:type="character" w:customStyle="1" w:styleId="180">
    <w:name w:val="不明显参考11"/>
    <w:qFormat/>
    <w:uiPriority w:val="0"/>
    <w:rPr>
      <w:sz w:val="20"/>
    </w:rPr>
  </w:style>
  <w:style w:type="character" w:customStyle="1" w:styleId="181">
    <w:name w:val="明显强调11"/>
    <w:qFormat/>
    <w:uiPriority w:val="0"/>
    <w:rPr>
      <w:i/>
      <w:sz w:val="20"/>
    </w:rPr>
  </w:style>
  <w:style w:type="character" w:customStyle="1" w:styleId="182">
    <w:name w:val="明显参考11"/>
    <w:qFormat/>
    <w:uiPriority w:val="0"/>
    <w:rPr>
      <w:b/>
      <w:sz w:val="20"/>
    </w:rPr>
  </w:style>
  <w:style w:type="character" w:customStyle="1" w:styleId="183">
    <w:name w:val="不明显强调11"/>
    <w:qFormat/>
    <w:uiPriority w:val="0"/>
    <w:rPr>
      <w:i/>
      <w:sz w:val="20"/>
    </w:rPr>
  </w:style>
  <w:style w:type="paragraph" w:customStyle="1" w:styleId="184">
    <w:name w:val="TOC 标题11"/>
    <w:next w:val="1"/>
    <w:qFormat/>
    <w:uiPriority w:val="0"/>
    <w:pPr>
      <w:wordWrap w:val="0"/>
    </w:pPr>
    <w:rPr>
      <w:rFonts w:ascii="Times New Roman" w:hAnsi="Times New Roman" w:eastAsia="宋体" w:cs="Times New Roman"/>
      <w:sz w:val="32"/>
      <w:lang w:val="en-US" w:eastAsia="zh-CN" w:bidi="ar-SA"/>
    </w:rPr>
  </w:style>
  <w:style w:type="paragraph" w:customStyle="1" w:styleId="185">
    <w:name w:val="A-正文标题"/>
    <w:basedOn w:val="1"/>
    <w:qFormat/>
    <w:uiPriority w:val="0"/>
    <w:pPr>
      <w:adjustRightInd w:val="0"/>
      <w:snapToGrid w:val="0"/>
      <w:spacing w:line="600" w:lineRule="exact"/>
      <w:jc w:val="center"/>
    </w:pPr>
    <w:rPr>
      <w:rFonts w:ascii="方正小标宋_GBK" w:hAnsi="方正小标宋_GBK" w:eastAsia="方正小标宋_GBK" w:cs="Times New Roman"/>
      <w:sz w:val="36"/>
      <w:szCs w:val="36"/>
    </w:rPr>
  </w:style>
  <w:style w:type="paragraph" w:customStyle="1" w:styleId="186">
    <w:name w:val="A-正文"/>
    <w:basedOn w:val="1"/>
    <w:qFormat/>
    <w:uiPriority w:val="1"/>
    <w:pPr>
      <w:adjustRightInd w:val="0"/>
      <w:snapToGrid w:val="0"/>
      <w:spacing w:line="600" w:lineRule="exact"/>
      <w:ind w:firstLine="640" w:firstLineChars="200"/>
    </w:pPr>
    <w:rPr>
      <w:rFonts w:ascii="仿宋_GB2312" w:hAnsi="Times New Roman" w:eastAsia="仿宋_GB2312" w:cs="Times New Roman"/>
      <w:sz w:val="32"/>
      <w:szCs w:val="32"/>
    </w:rPr>
  </w:style>
  <w:style w:type="paragraph" w:customStyle="1" w:styleId="187">
    <w:name w:val="A-一级标题"/>
    <w:basedOn w:val="1"/>
    <w:qFormat/>
    <w:uiPriority w:val="2"/>
    <w:pPr>
      <w:adjustRightInd w:val="0"/>
      <w:snapToGrid w:val="0"/>
      <w:spacing w:line="600" w:lineRule="exact"/>
      <w:ind w:firstLine="643" w:firstLineChars="200"/>
    </w:pPr>
    <w:rPr>
      <w:rFonts w:ascii="黑体" w:hAnsi="黑体" w:eastAsia="黑体" w:cs="Times New Roman"/>
      <w:sz w:val="32"/>
      <w:szCs w:val="32"/>
    </w:rPr>
  </w:style>
  <w:style w:type="character" w:customStyle="1" w:styleId="188">
    <w:name w:val="书籍标题2"/>
    <w:qFormat/>
    <w:uiPriority w:val="0"/>
    <w:rPr>
      <w:b/>
      <w:i/>
      <w:sz w:val="20"/>
    </w:rPr>
  </w:style>
  <w:style w:type="character" w:customStyle="1" w:styleId="189">
    <w:name w:val="不明显参考2"/>
    <w:qFormat/>
    <w:uiPriority w:val="0"/>
    <w:rPr>
      <w:sz w:val="20"/>
    </w:rPr>
  </w:style>
  <w:style w:type="character" w:customStyle="1" w:styleId="190">
    <w:name w:val="明显强调2"/>
    <w:qFormat/>
    <w:uiPriority w:val="0"/>
    <w:rPr>
      <w:i/>
      <w:sz w:val="20"/>
    </w:rPr>
  </w:style>
  <w:style w:type="character" w:customStyle="1" w:styleId="191">
    <w:name w:val="明显参考2"/>
    <w:qFormat/>
    <w:uiPriority w:val="0"/>
    <w:rPr>
      <w:b/>
      <w:sz w:val="20"/>
    </w:rPr>
  </w:style>
  <w:style w:type="character" w:customStyle="1" w:styleId="192">
    <w:name w:val="不明显强调2"/>
    <w:qFormat/>
    <w:uiPriority w:val="0"/>
    <w:rPr>
      <w:i/>
      <w:sz w:val="20"/>
    </w:rPr>
  </w:style>
  <w:style w:type="paragraph" w:customStyle="1" w:styleId="193">
    <w:name w:val="TOC 标题2"/>
    <w:next w:val="1"/>
    <w:qFormat/>
    <w:uiPriority w:val="0"/>
    <w:pPr>
      <w:wordWrap w:val="0"/>
    </w:pPr>
    <w:rPr>
      <w:rFonts w:ascii="Times New Roman" w:hAnsi="Times New Roman" w:eastAsia="宋体" w:cs="Times New Roman"/>
      <w:sz w:val="32"/>
      <w:lang w:val="en-US" w:eastAsia="zh-CN" w:bidi="ar-SA"/>
    </w:rPr>
  </w:style>
  <w:style w:type="paragraph" w:customStyle="1" w:styleId="194">
    <w:name w:val="1"/>
    <w:basedOn w:val="1"/>
    <w:next w:val="82"/>
    <w:qFormat/>
    <w:uiPriority w:val="0"/>
    <w:pPr>
      <w:ind w:firstLine="420" w:firstLineChars="200"/>
    </w:pPr>
    <w:rPr>
      <w:rFonts w:ascii="Calibri" w:hAnsi="Calibri" w:eastAsia="等线" w:cs="Times New Roman"/>
    </w:rPr>
  </w:style>
  <w:style w:type="character" w:customStyle="1" w:styleId="195">
    <w:name w:val="font61"/>
    <w:qFormat/>
    <w:uiPriority w:val="0"/>
    <w:rPr>
      <w:rFonts w:ascii="微软雅黑" w:hAnsi="微软雅黑" w:eastAsia="微软雅黑" w:cs="微软雅黑"/>
      <w:color w:val="000000"/>
      <w:sz w:val="21"/>
      <w:szCs w:val="21"/>
      <w:u w:val="none"/>
    </w:rPr>
  </w:style>
  <w:style w:type="character" w:customStyle="1" w:styleId="196">
    <w:name w:val="font21"/>
    <w:qFormat/>
    <w:uiPriority w:val="0"/>
    <w:rPr>
      <w:rFonts w:ascii="Arial" w:hAnsi="Arial" w:cs="Arial"/>
      <w:color w:val="000000"/>
      <w:sz w:val="20"/>
      <w:szCs w:val="20"/>
      <w:u w:val="none"/>
    </w:rPr>
  </w:style>
  <w:style w:type="paragraph" w:customStyle="1" w:styleId="197">
    <w:name w:val="font5"/>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198">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199">
    <w:name w:val="xl65"/>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00">
    <w:name w:val="xl6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rPr>
  </w:style>
  <w:style w:type="paragraph" w:customStyle="1" w:styleId="202">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03">
    <w:name w:val="xl69"/>
    <w:basedOn w:val="1"/>
    <w:qFormat/>
    <w:uiPriority w:val="0"/>
    <w:pPr>
      <w:widowControl/>
      <w:pBdr>
        <w:lef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04">
    <w:name w:val="xl7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05">
    <w:name w:val="xl71"/>
    <w:basedOn w:val="1"/>
    <w:qFormat/>
    <w:uiPriority w:val="0"/>
    <w:pPr>
      <w:widowControl/>
      <w:pBdr>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06">
    <w:name w:val="xl72"/>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07">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08">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09">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10">
    <w:name w:val="xl7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11">
    <w:name w:val="xl7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12">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rPr>
  </w:style>
  <w:style w:type="paragraph" w:customStyle="1" w:styleId="213">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14">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15">
    <w:name w:val="xl81"/>
    <w:basedOn w:val="1"/>
    <w:qFormat/>
    <w:uiPriority w:val="0"/>
    <w:pPr>
      <w:widowControl/>
      <w:pBdr>
        <w:lef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1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rPr>
  </w:style>
  <w:style w:type="paragraph" w:customStyle="1" w:styleId="217">
    <w:name w:val="xl83"/>
    <w:basedOn w:val="1"/>
    <w:qFormat/>
    <w:uiPriority w:val="0"/>
    <w:pPr>
      <w:widowControl/>
      <w:pBdr>
        <w:top w:val="single" w:color="auto" w:sz="4" w:space="0"/>
        <w:lef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xl85"/>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table" w:customStyle="1" w:styleId="220">
    <w:name w:val="网格型12"/>
    <w:basedOn w:val="41"/>
    <w:qFormat/>
    <w:uiPriority w:val="0"/>
    <w:pPr>
      <w:widowControl w:val="0"/>
      <w:jc w:val="both"/>
    </w:pPr>
    <w:rPr>
      <w:rFonts w:ascii="Calibri" w:hAnsi="Calibri"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2995</Words>
  <Characters>3148</Characters>
  <Lines>105</Lines>
  <Paragraphs>29</Paragraphs>
  <TotalTime>162</TotalTime>
  <ScaleCrop>false</ScaleCrop>
  <LinksUpToDate>false</LinksUpToDate>
  <CharactersWithSpaces>3148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2025-06-16T01:37:00Z</dcterms:created>
  <dc:creator>Administrator</dc:creator>
  <cp:lastModifiedBy>万老师</cp:lastModifiedBy>
  <cp:lastPrinted>2023-12-19T02:10:00Z</cp:lastPrinted>
  <dcterms:modified xsi:type="dcterms:W3CDTF">2025-06-27T05:44:09Z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eyJoZGlkIjoiNGRjOWZjZGFkYTg3ZmYzZDkxMjMyODViZmVmNzVlYjAiLCJ1c2VySWQiOiIxNTc0MjA3MjI4In0=</vt:lpwstr>
  </property>
  <property fmtid="{D5CDD505-2E9C-101B-9397-08002B2CF9AE}" pid="4" name="ICV">
    <vt:lpwstr>9A0198161F524188AB1DB1386CAEE6FC_13</vt:lpwstr>
  </property>
</Properties>
</file>