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68E4">
      <w:pPr>
        <w:spacing w:line="360" w:lineRule="auto"/>
        <w:rPr>
          <w:rFonts w:hint="eastAsia" w:ascii="Times New Roman" w:hAnsi="Times New Roman" w:eastAsia="宋体" w:cs="Times New Roman"/>
          <w:b/>
          <w:color w:val="FF0000"/>
          <w:sz w:val="30"/>
          <w:szCs w:val="30"/>
          <w:highlight w:val="green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FF0000"/>
          <w:sz w:val="30"/>
          <w:szCs w:val="30"/>
          <w:highlight w:val="green"/>
        </w:rPr>
        <w:t>课程设置</w:t>
      </w:r>
      <w:r>
        <w:rPr>
          <w:rFonts w:hint="eastAsia" w:ascii="Times New Roman" w:hAnsi="Times New Roman" w:eastAsia="宋体" w:cs="Times New Roman"/>
          <w:b/>
          <w:color w:val="FF0000"/>
          <w:sz w:val="30"/>
          <w:szCs w:val="30"/>
          <w:highlight w:val="green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color w:val="FF0000"/>
          <w:sz w:val="30"/>
          <w:szCs w:val="30"/>
          <w:highlight w:val="green"/>
          <w:lang w:val="en-US" w:eastAsia="zh-CN"/>
        </w:rPr>
        <w:t>同等学力课程设置</w:t>
      </w:r>
      <w:r>
        <w:rPr>
          <w:rFonts w:hint="eastAsia" w:ascii="Times New Roman" w:hAnsi="Times New Roman" w:eastAsia="宋体" w:cs="Times New Roman"/>
          <w:b/>
          <w:color w:val="FF0000"/>
          <w:sz w:val="30"/>
          <w:szCs w:val="30"/>
          <w:highlight w:val="green"/>
          <w:lang w:eastAsia="zh-CN"/>
        </w:rPr>
        <w:t>）</w:t>
      </w:r>
    </w:p>
    <w:p w14:paraId="7322A155">
      <w:pPr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color w:val="FF0000"/>
          <w:sz w:val="24"/>
        </w:rPr>
        <w:t>总学分：不少于30，其中，学位课：不少于18学分</w:t>
      </w:r>
      <w:r>
        <w:rPr>
          <w:rFonts w:hint="eastAsia" w:ascii="Times New Roman" w:hAnsi="Times New Roman" w:eastAsia="宋体" w:cs="Times New Roman"/>
          <w:sz w:val="24"/>
        </w:rPr>
        <w:t>，实践环节：4学分。</w:t>
      </w:r>
    </w:p>
    <w:p w14:paraId="0D866683">
      <w:pPr>
        <w:spacing w:line="360" w:lineRule="auto"/>
        <w:jc w:val="center"/>
        <w:rPr>
          <w:rFonts w:ascii="黑体" w:hAnsi="宋体" w:eastAsia="宋体" w:cs="Times New Roman"/>
          <w:b/>
          <w:sz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</w:rPr>
        <w:t>航空宇航科学与技术</w:t>
      </w:r>
      <w:r>
        <w:rPr>
          <w:rFonts w:hint="eastAsia" w:ascii="黑体" w:hAnsi="宋体" w:eastAsia="宋体" w:cs="Times New Roman"/>
          <w:b/>
          <w:sz w:val="24"/>
        </w:rPr>
        <w:t>硕士研究生课程设置表</w:t>
      </w:r>
    </w:p>
    <w:tbl>
      <w:tblPr>
        <w:tblStyle w:val="2"/>
        <w:tblW w:w="9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093"/>
        <w:gridCol w:w="699"/>
        <w:gridCol w:w="479"/>
        <w:gridCol w:w="538"/>
        <w:gridCol w:w="452"/>
        <w:gridCol w:w="667"/>
        <w:gridCol w:w="990"/>
        <w:gridCol w:w="1895"/>
        <w:gridCol w:w="515"/>
        <w:gridCol w:w="533"/>
      </w:tblGrid>
      <w:tr w14:paraId="24BC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7B2E6F7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课程类型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14:paraId="72C34AE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</w:tcPr>
          <w:p w14:paraId="358BFE6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479" w:type="dxa"/>
            <w:vMerge w:val="restart"/>
            <w:shd w:val="clear" w:color="auto" w:fill="auto"/>
            <w:vAlign w:val="center"/>
          </w:tcPr>
          <w:p w14:paraId="6A8B978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学分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267687D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5626F39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考试方式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EDD8C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课程</w:t>
            </w:r>
          </w:p>
          <w:p w14:paraId="40D0E45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类别</w:t>
            </w:r>
          </w:p>
        </w:tc>
        <w:tc>
          <w:tcPr>
            <w:tcW w:w="1895" w:type="dxa"/>
            <w:vMerge w:val="restart"/>
            <w:shd w:val="clear" w:color="auto" w:fill="auto"/>
            <w:vAlign w:val="center"/>
          </w:tcPr>
          <w:p w14:paraId="245C20C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14:paraId="4CB07E6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备注</w:t>
            </w:r>
          </w:p>
        </w:tc>
      </w:tr>
      <w:tr w14:paraId="7910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0" w:type="dxa"/>
            <w:vMerge w:val="continue"/>
            <w:vAlign w:val="center"/>
          </w:tcPr>
          <w:p w14:paraId="66B7C8B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vMerge w:val="continue"/>
            <w:vAlign w:val="center"/>
          </w:tcPr>
          <w:p w14:paraId="5DDC700F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vMerge w:val="continue"/>
            <w:vAlign w:val="center"/>
          </w:tcPr>
          <w:p w14:paraId="02B2921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79" w:type="dxa"/>
            <w:vMerge w:val="continue"/>
            <w:vAlign w:val="center"/>
          </w:tcPr>
          <w:p w14:paraId="6B13492E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582A97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742F35B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二</w:t>
            </w:r>
          </w:p>
        </w:tc>
        <w:tc>
          <w:tcPr>
            <w:tcW w:w="667" w:type="dxa"/>
            <w:vAlign w:val="center"/>
          </w:tcPr>
          <w:p w14:paraId="0205FA5D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CC1D5A6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52F24E9F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gridSpan w:val="2"/>
            <w:vMerge w:val="continue"/>
            <w:vAlign w:val="center"/>
          </w:tcPr>
          <w:p w14:paraId="5DF5494C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F62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1FC48F7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公共课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1EF0F99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研究生英语（一）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9DF746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296E957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DDCE29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7A3E9F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A03D6B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119CD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26FDDD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14:paraId="65F27C0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必修</w:t>
            </w:r>
          </w:p>
        </w:tc>
      </w:tr>
      <w:tr w14:paraId="2A8D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4BDA79B8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3A8131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中国特色社会主义理论与实践研究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50210E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0CB19CF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CE45D7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43E8DA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3880C07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A8816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685ECE1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马克思学院</w:t>
            </w:r>
          </w:p>
        </w:tc>
        <w:tc>
          <w:tcPr>
            <w:tcW w:w="1048" w:type="dxa"/>
            <w:gridSpan w:val="2"/>
            <w:vMerge w:val="continue"/>
            <w:shd w:val="clear" w:color="auto" w:fill="auto"/>
            <w:vAlign w:val="center"/>
          </w:tcPr>
          <w:p w14:paraId="3A4C46F8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B59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76EBA1C3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2204A6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研究生英语（二）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A527CA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420700D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D281DD1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8E8B51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4D04C226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8A286D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3B32FFE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1048" w:type="dxa"/>
            <w:gridSpan w:val="2"/>
            <w:vMerge w:val="continue"/>
            <w:shd w:val="clear" w:color="auto" w:fill="auto"/>
            <w:vAlign w:val="center"/>
          </w:tcPr>
          <w:p w14:paraId="12131B10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0FE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0" w:type="dxa"/>
            <w:vMerge w:val="continue"/>
            <w:tcBorders>
              <w:bottom w:val="single" w:color="auto" w:sz="4" w:space="0"/>
            </w:tcBorders>
            <w:vAlign w:val="center"/>
          </w:tcPr>
          <w:p w14:paraId="05349D24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92C5B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自然辩证法概论</w:t>
            </w:r>
          </w:p>
        </w:tc>
        <w:tc>
          <w:tcPr>
            <w:tcW w:w="69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85C71B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47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9B496E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F925A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CAF06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6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38FCF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D480D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E5D5D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马克思学院</w:t>
            </w:r>
          </w:p>
        </w:tc>
        <w:tc>
          <w:tcPr>
            <w:tcW w:w="1048" w:type="dxa"/>
            <w:gridSpan w:val="2"/>
            <w:vMerge w:val="continue"/>
            <w:shd w:val="clear" w:color="auto" w:fill="auto"/>
            <w:vAlign w:val="center"/>
          </w:tcPr>
          <w:p w14:paraId="6EF694A8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38E0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4769C69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基础理论课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305039B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科技论文写作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AE2EB9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6581B3A9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C2A515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02E85D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3826AF9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26B26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9057FC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动力与能源学院</w:t>
            </w:r>
          </w:p>
        </w:tc>
        <w:tc>
          <w:tcPr>
            <w:tcW w:w="1048" w:type="dxa"/>
            <w:gridSpan w:val="2"/>
            <w:vMerge w:val="restart"/>
            <w:shd w:val="clear" w:color="auto" w:fill="auto"/>
            <w:vAlign w:val="center"/>
          </w:tcPr>
          <w:p w14:paraId="78667B5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必修</w:t>
            </w:r>
          </w:p>
        </w:tc>
      </w:tr>
      <w:tr w14:paraId="7746A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13CAB861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3DF5838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专业外语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BF3136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27AD7875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C8171A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288176A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BEDB7C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67BAE7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98F8F8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动力与能源学院</w:t>
            </w:r>
          </w:p>
        </w:tc>
        <w:tc>
          <w:tcPr>
            <w:tcW w:w="1048" w:type="dxa"/>
            <w:gridSpan w:val="2"/>
            <w:vMerge w:val="continue"/>
            <w:shd w:val="clear" w:color="auto" w:fill="auto"/>
            <w:vAlign w:val="center"/>
          </w:tcPr>
          <w:p w14:paraId="7E6C511A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481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70BD127B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67842E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航空概论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020358A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32FC0A1D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D39242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3C009A7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C4E92B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E74E9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AEA5440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航空宇航学院</w:t>
            </w:r>
          </w:p>
        </w:tc>
        <w:tc>
          <w:tcPr>
            <w:tcW w:w="1048" w:type="dxa"/>
            <w:gridSpan w:val="2"/>
            <w:vMerge w:val="continue"/>
            <w:shd w:val="clear" w:color="auto" w:fill="auto"/>
            <w:vAlign w:val="center"/>
          </w:tcPr>
          <w:p w14:paraId="075FD2FF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903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0246960B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专业选修课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2C40513A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计算流体力学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E31CF3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6066374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288149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3B36A5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3CF9914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F652CF3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90A000E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航空宇航学院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224C50F0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选修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174163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至少选修</w:t>
            </w:r>
          </w:p>
          <w:p w14:paraId="3E1F8D0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8</w:t>
            </w:r>
          </w:p>
          <w:p w14:paraId="1B12846E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学分</w:t>
            </w:r>
          </w:p>
        </w:tc>
      </w:tr>
      <w:tr w14:paraId="5B5B9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shd w:val="clear" w:color="auto" w:fill="auto"/>
            <w:textDirection w:val="tbRlV"/>
            <w:vAlign w:val="center"/>
          </w:tcPr>
          <w:p w14:paraId="44EC9CA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C0953D8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湍流燃烧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5F9CC1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543C903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818E1B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482BA7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2DA9B0D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C5F68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156E64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动力与能源学院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73A1F20E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选修</w:t>
            </w:r>
          </w:p>
        </w:tc>
        <w:tc>
          <w:tcPr>
            <w:tcW w:w="533" w:type="dxa"/>
            <w:vMerge w:val="continue"/>
            <w:shd w:val="clear" w:color="auto" w:fill="auto"/>
            <w:vAlign w:val="center"/>
          </w:tcPr>
          <w:p w14:paraId="2B2F43E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1A80A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4089C906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31576D5F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火箭发动机基础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E0EA4B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64540E47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66A3439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72CB362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63413202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BC0124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4089FE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航空宇航学院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47202507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选修</w:t>
            </w:r>
          </w:p>
        </w:tc>
        <w:tc>
          <w:tcPr>
            <w:tcW w:w="533" w:type="dxa"/>
            <w:vMerge w:val="continue"/>
            <w:shd w:val="clear" w:color="auto" w:fill="auto"/>
            <w:vAlign w:val="center"/>
          </w:tcPr>
          <w:p w14:paraId="0B529B5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54FF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6B851EBD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7275BA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现代制造技术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2DF118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53817BF0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3701CFB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071242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√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15C3493E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F5D13B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59CB41C8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动力与能源学院</w:t>
            </w:r>
          </w:p>
        </w:tc>
        <w:tc>
          <w:tcPr>
            <w:tcW w:w="515" w:type="dxa"/>
            <w:shd w:val="clear" w:color="auto" w:fill="auto"/>
            <w:vAlign w:val="center"/>
          </w:tcPr>
          <w:p w14:paraId="6E769734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选修</w:t>
            </w:r>
          </w:p>
        </w:tc>
        <w:tc>
          <w:tcPr>
            <w:tcW w:w="533" w:type="dxa"/>
            <w:vMerge w:val="continue"/>
            <w:shd w:val="clear" w:color="auto" w:fill="auto"/>
            <w:vAlign w:val="center"/>
          </w:tcPr>
          <w:p w14:paraId="5A71285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2019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1D7A82F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实践环节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7C3F11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科研实践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4DB5F5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2D1BF16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09E676E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65EB683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E50916F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215F545A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14:paraId="31A33638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必修</w:t>
            </w:r>
          </w:p>
        </w:tc>
      </w:tr>
      <w:tr w14:paraId="5722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3ACFFF7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75138E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学术活动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D9B833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12A2BD87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E929C5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3BAE269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BFC8183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shd w:val="clear" w:color="auto" w:fill="auto"/>
            <w:vAlign w:val="center"/>
          </w:tcPr>
          <w:p w14:paraId="76C48857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14:paraId="73E250CC">
            <w:pPr>
              <w:widowControl/>
              <w:spacing w:line="360" w:lineRule="auto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必修</w:t>
            </w:r>
          </w:p>
        </w:tc>
      </w:tr>
    </w:tbl>
    <w:p w14:paraId="6A756D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hOGU2NjVmOGQ1MmZmNWFiYzAzYjUyOGRjMTg1YjUifQ=="/>
  </w:docVars>
  <w:rsids>
    <w:rsidRoot w:val="3EF16EBC"/>
    <w:rsid w:val="0E4D112D"/>
    <w:rsid w:val="1D791FC7"/>
    <w:rsid w:val="358F1BCF"/>
    <w:rsid w:val="3D2263DC"/>
    <w:rsid w:val="3EF16EBC"/>
    <w:rsid w:val="41FF6F60"/>
    <w:rsid w:val="5AF324C4"/>
    <w:rsid w:val="6722423C"/>
    <w:rsid w:val="6CE64CCC"/>
    <w:rsid w:val="70AA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454</Characters>
  <Lines>0</Lines>
  <Paragraphs>0</Paragraphs>
  <TotalTime>2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2023-10-16T06:41:00Z</dcterms:created>
  <dc:creator>赵艳影</dc:creator>
  <cp:lastModifiedBy>朱朱</cp:lastModifiedBy>
  <cp:lastPrinted>2023-10-24T06:24:00Z</cp:lastPrinted>
  <dcterms:modified xsi:type="dcterms:W3CDTF">2026-07-02T06:22:17Z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AB85CB43F90F4215824508B1E3882E2C_13</vt:lpwstr>
  </property>
  <property fmtid="{D5CDD505-2E9C-101B-9397-08002B2CF9AE}" pid="4" name="KSOTemplateDocerSaveRecord">
    <vt:lpwstr>eyJoZGlkIjoiOTlmNzgyMTgzYzNjNmM2ODI5ZDMzOGVjYjkyZWVmZWEiLCJ1c2VySWQiOiI2NjE2NDY2MzgifQ==</vt:lpwstr>
  </property>
</Properties>
</file>